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F73" w:rsidRPr="00ED3F73" w:rsidRDefault="00F06286" w:rsidP="00ED3F73">
      <w:pPr>
        <w:jc w:val="both"/>
        <w:rPr>
          <w:rFonts w:ascii="Cambria" w:hAnsi="Cambria"/>
          <w:sz w:val="24"/>
          <w:szCs w:val="24"/>
        </w:rPr>
      </w:pPr>
      <w:bookmarkStart w:id="0" w:name="_GoBack"/>
      <w:r>
        <w:rPr>
          <w:noProof/>
        </w:rPr>
        <w:drawing>
          <wp:anchor distT="0" distB="0" distL="114300" distR="114300" simplePos="0" relativeHeight="251663360" behindDoc="0" locked="0" layoutInCell="1" allowOverlap="1">
            <wp:simplePos x="0" y="0"/>
            <wp:positionH relativeFrom="margin">
              <wp:align>center</wp:align>
            </wp:positionH>
            <wp:positionV relativeFrom="paragraph">
              <wp:posOffset>-721360</wp:posOffset>
            </wp:positionV>
            <wp:extent cx="7663490" cy="10839450"/>
            <wp:effectExtent l="0" t="0" r="0" b="0"/>
            <wp:wrapNone/>
            <wp:docPr id="4" name="Picture 4" descr="C:\Users\feniscowles_bursar\AppData\Local\Packages\Microsoft.Windows.Photos_8wekyb3d8bbwe\TempState\ShareServiceTempFolder\Whole School Food Policy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niscowles_bursar\AppData\Local\Packages\Microsoft.Windows.Photos_8wekyb3d8bbwe\TempState\ShareServiceTempFolder\Whole School Food Policy (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63490" cy="108394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ED3F73" w:rsidRPr="00ED3F73" w:rsidRDefault="00ED3F73" w:rsidP="00ED3F73">
      <w:pPr>
        <w:jc w:val="both"/>
        <w:rPr>
          <w:rFonts w:ascii="Cambria" w:hAnsi="Cambria"/>
          <w:sz w:val="24"/>
          <w:szCs w:val="24"/>
        </w:rPr>
      </w:pPr>
    </w:p>
    <w:p w:rsidR="00ED3F73" w:rsidRDefault="00ED3F73"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F06286" w:rsidRDefault="00F06286" w:rsidP="00F06286">
      <w:pPr>
        <w:pStyle w:val="NormalWeb"/>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8516FE" w:rsidRDefault="008516FE" w:rsidP="00ED3F73">
      <w:pPr>
        <w:jc w:val="both"/>
        <w:rPr>
          <w:rFonts w:ascii="Cambria" w:hAnsi="Cambria"/>
          <w:sz w:val="24"/>
          <w:szCs w:val="24"/>
        </w:rPr>
      </w:pPr>
    </w:p>
    <w:p w:rsidR="00243001" w:rsidRDefault="00243001" w:rsidP="00ED3F73">
      <w:pPr>
        <w:jc w:val="both"/>
        <w:rPr>
          <w:rFonts w:ascii="Cambria" w:hAnsi="Cambria"/>
          <w:sz w:val="24"/>
          <w:szCs w:val="24"/>
        </w:rPr>
      </w:pPr>
    </w:p>
    <w:p w:rsidR="00243001" w:rsidRDefault="00243001" w:rsidP="00ED3F73">
      <w:pPr>
        <w:jc w:val="both"/>
        <w:rPr>
          <w:rFonts w:ascii="Cambria" w:hAnsi="Cambria"/>
          <w:sz w:val="24"/>
          <w:szCs w:val="24"/>
        </w:rPr>
      </w:pPr>
    </w:p>
    <w:p w:rsidR="00243001" w:rsidRPr="00ED3F73" w:rsidRDefault="00243001" w:rsidP="00ED3F73">
      <w:pPr>
        <w:jc w:val="both"/>
        <w:rPr>
          <w:rFonts w:ascii="Cambria" w:hAnsi="Cambria"/>
          <w:sz w:val="24"/>
          <w:szCs w:val="24"/>
        </w:rPr>
      </w:pPr>
    </w:p>
    <w:p w:rsidR="00116A1C" w:rsidRPr="00116A1C" w:rsidRDefault="00116A1C" w:rsidP="00ED3F73">
      <w:pPr>
        <w:jc w:val="both"/>
        <w:rPr>
          <w:rFonts w:ascii="Cambria" w:hAnsi="Cambria"/>
          <w:sz w:val="24"/>
          <w:szCs w:val="24"/>
        </w:rPr>
      </w:pPr>
      <w:r w:rsidRPr="00116A1C">
        <w:rPr>
          <w:rFonts w:ascii="Cambria" w:hAnsi="Cambria"/>
          <w:sz w:val="24"/>
          <w:szCs w:val="24"/>
        </w:rPr>
        <w:lastRenderedPageBreak/>
        <w:t>Policy Written by: Robyn Turner</w:t>
      </w:r>
    </w:p>
    <w:p w:rsidR="00116A1C" w:rsidRPr="00116A1C" w:rsidRDefault="00BD3B62" w:rsidP="00ED3F73">
      <w:pPr>
        <w:jc w:val="both"/>
        <w:rPr>
          <w:rFonts w:ascii="Cambria" w:hAnsi="Cambria"/>
          <w:sz w:val="24"/>
          <w:szCs w:val="24"/>
        </w:rPr>
      </w:pPr>
      <w:r>
        <w:rPr>
          <w:rFonts w:ascii="Cambria" w:hAnsi="Cambria"/>
          <w:sz w:val="24"/>
          <w:szCs w:val="24"/>
        </w:rPr>
        <w:t>Policy Date: September 2023</w:t>
      </w:r>
    </w:p>
    <w:p w:rsidR="00116A1C" w:rsidRPr="00116A1C" w:rsidRDefault="00F06286" w:rsidP="00ED3F73">
      <w:pPr>
        <w:jc w:val="both"/>
        <w:rPr>
          <w:rFonts w:ascii="Cambria" w:hAnsi="Cambria"/>
          <w:sz w:val="24"/>
          <w:szCs w:val="24"/>
        </w:rPr>
      </w:pPr>
      <w:r>
        <w:rPr>
          <w:rFonts w:ascii="Cambria" w:hAnsi="Cambria"/>
          <w:sz w:val="24"/>
          <w:szCs w:val="24"/>
        </w:rPr>
        <w:t>Next Review: September 2025</w:t>
      </w:r>
    </w:p>
    <w:p w:rsidR="00116A1C" w:rsidRDefault="00116A1C" w:rsidP="00ED3F73">
      <w:pPr>
        <w:jc w:val="both"/>
        <w:rPr>
          <w:rFonts w:ascii="Cambria" w:hAnsi="Cambria"/>
          <w:b/>
          <w:color w:val="C00000"/>
          <w:sz w:val="32"/>
          <w:szCs w:val="24"/>
        </w:rPr>
      </w:pPr>
    </w:p>
    <w:p w:rsidR="00ED3F73" w:rsidRPr="008516FE" w:rsidRDefault="00ED3F73" w:rsidP="00ED3F73">
      <w:pPr>
        <w:jc w:val="both"/>
        <w:rPr>
          <w:rFonts w:ascii="Cambria" w:hAnsi="Cambria"/>
          <w:b/>
          <w:color w:val="C00000"/>
          <w:sz w:val="32"/>
          <w:szCs w:val="24"/>
        </w:rPr>
      </w:pPr>
      <w:r w:rsidRPr="008516FE">
        <w:rPr>
          <w:rFonts w:ascii="Cambria" w:hAnsi="Cambria"/>
          <w:b/>
          <w:color w:val="C00000"/>
          <w:sz w:val="32"/>
          <w:szCs w:val="24"/>
        </w:rPr>
        <w:t>Introduction</w:t>
      </w:r>
    </w:p>
    <w:p w:rsidR="00ED3F73" w:rsidRPr="00ED3F73" w:rsidRDefault="00ED3F73" w:rsidP="00ED3F73">
      <w:pPr>
        <w:jc w:val="both"/>
        <w:rPr>
          <w:rFonts w:ascii="Cambria" w:hAnsi="Cambria"/>
          <w:sz w:val="24"/>
          <w:szCs w:val="24"/>
        </w:rPr>
      </w:pPr>
      <w:r w:rsidRPr="00ED3F73">
        <w:rPr>
          <w:rFonts w:ascii="Cambria" w:hAnsi="Cambria"/>
          <w:sz w:val="24"/>
          <w:szCs w:val="24"/>
        </w:rPr>
        <w:t>The Governing Body regards the school buildings and grounds as a community asset and will make every reasonable effort to enable them to be used as much as possible.</w:t>
      </w:r>
    </w:p>
    <w:p w:rsidR="00ED3F73" w:rsidRPr="00ED3F73" w:rsidRDefault="00ED3F73" w:rsidP="00ED3F73">
      <w:pPr>
        <w:jc w:val="both"/>
        <w:rPr>
          <w:rFonts w:ascii="Cambria" w:hAnsi="Cambria"/>
          <w:sz w:val="24"/>
          <w:szCs w:val="24"/>
        </w:rPr>
      </w:pPr>
      <w:r w:rsidRPr="00ED3F73">
        <w:rPr>
          <w:rFonts w:ascii="Cambria" w:hAnsi="Cambria"/>
          <w:sz w:val="24"/>
          <w:szCs w:val="24"/>
        </w:rPr>
        <w:t>However, the overriding aim of the Governing Body is to support the school in providing the best possible education for its pupils, the promotion of equality of opportunity and the community cohesion of the local area. Any lettings of the premises to outside organisations will be considered with this in mind.</w:t>
      </w:r>
    </w:p>
    <w:p w:rsidR="00ED3F73" w:rsidRPr="00ED3F73" w:rsidRDefault="00ED3F73" w:rsidP="00ED3F73">
      <w:pPr>
        <w:jc w:val="both"/>
        <w:rPr>
          <w:rFonts w:ascii="Cambria" w:hAnsi="Cambria"/>
          <w:sz w:val="24"/>
          <w:szCs w:val="24"/>
        </w:rPr>
      </w:pPr>
      <w:r w:rsidRPr="00ED3F73">
        <w:rPr>
          <w:rFonts w:ascii="Cambria" w:hAnsi="Cambria"/>
          <w:sz w:val="24"/>
          <w:szCs w:val="24"/>
        </w:rPr>
        <w:t>A letting may be defined as:</w:t>
      </w:r>
    </w:p>
    <w:p w:rsidR="00ED3F73" w:rsidRPr="00ED3F73" w:rsidRDefault="00ED3F73" w:rsidP="00ED3F73">
      <w:pPr>
        <w:jc w:val="both"/>
        <w:rPr>
          <w:rFonts w:ascii="Cambria" w:hAnsi="Cambria"/>
          <w:sz w:val="24"/>
          <w:szCs w:val="24"/>
        </w:rPr>
      </w:pPr>
      <w:r w:rsidRPr="00ED3F73">
        <w:rPr>
          <w:rFonts w:ascii="Cambria" w:hAnsi="Cambria"/>
          <w:sz w:val="24"/>
          <w:szCs w:val="24"/>
        </w:rPr>
        <w:t>“Any use of the school buildings and ground by parties other than the school and its partners. This may be a community group (such as a local music group or football team), or a commercial organisation (such as the local branch of ‘Weight Watchers’)”.</w:t>
      </w:r>
    </w:p>
    <w:p w:rsidR="00ED3F73" w:rsidRPr="00ED3F73" w:rsidRDefault="00ED3F73" w:rsidP="00ED3F73">
      <w:pPr>
        <w:jc w:val="both"/>
        <w:rPr>
          <w:rFonts w:ascii="Cambria" w:hAnsi="Cambria"/>
          <w:sz w:val="24"/>
          <w:szCs w:val="24"/>
        </w:rPr>
      </w:pPr>
      <w:r w:rsidRPr="00ED3F73">
        <w:rPr>
          <w:rFonts w:ascii="Cambria" w:hAnsi="Cambria"/>
          <w:sz w:val="24"/>
          <w:szCs w:val="24"/>
        </w:rPr>
        <w:t>The following activities fall within the corporate life of the school. These activities are not considered to be lettings and costs arising from these uses are therefore a legitimate charge against the school’s delegated budget.</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Governing body meetings</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Extra-curricular activities for pupils and staff organised by the school</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School performances</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Family learning</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Parents’ meetings</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Meetings of the PTA</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PTA organised events</w:t>
      </w:r>
    </w:p>
    <w:p w:rsidR="00ED3F73" w:rsidRPr="00ED3F73" w:rsidRDefault="00ED3F73" w:rsidP="00ED3F73">
      <w:pPr>
        <w:jc w:val="both"/>
        <w:rPr>
          <w:rFonts w:ascii="Cambria" w:hAnsi="Cambria"/>
          <w:b/>
          <w:color w:val="C00000"/>
          <w:sz w:val="32"/>
          <w:szCs w:val="24"/>
        </w:rPr>
      </w:pPr>
      <w:r w:rsidRPr="00ED3F73">
        <w:rPr>
          <w:rFonts w:ascii="Cambria" w:hAnsi="Cambria"/>
          <w:b/>
          <w:color w:val="C00000"/>
          <w:sz w:val="32"/>
          <w:szCs w:val="24"/>
        </w:rPr>
        <w:t>Types of lettings</w:t>
      </w:r>
    </w:p>
    <w:p w:rsidR="00ED3F73" w:rsidRPr="00ED3F73" w:rsidRDefault="00ED3F73" w:rsidP="00ED3F73">
      <w:pPr>
        <w:jc w:val="both"/>
        <w:rPr>
          <w:rFonts w:ascii="Cambria" w:hAnsi="Cambria"/>
          <w:sz w:val="24"/>
          <w:szCs w:val="24"/>
        </w:rPr>
      </w:pPr>
      <w:r w:rsidRPr="00ED3F73">
        <w:rPr>
          <w:rFonts w:ascii="Cambria" w:hAnsi="Cambria"/>
          <w:sz w:val="24"/>
          <w:szCs w:val="24"/>
        </w:rPr>
        <w:t>The Governing Body has agreed to define lettings under the following categories:</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 xml:space="preserve">Community </w:t>
      </w:r>
      <w:r w:rsidR="00116A1C">
        <w:rPr>
          <w:rFonts w:ascii="Cambria" w:hAnsi="Cambria"/>
          <w:sz w:val="24"/>
          <w:szCs w:val="24"/>
        </w:rPr>
        <w:t>l</w:t>
      </w:r>
      <w:r w:rsidRPr="00ED3F73">
        <w:rPr>
          <w:rFonts w:ascii="Cambria" w:hAnsi="Cambria"/>
          <w:sz w:val="24"/>
          <w:szCs w:val="24"/>
        </w:rPr>
        <w:t>ettings for other community activities</w:t>
      </w:r>
      <w:r w:rsidR="00116A1C">
        <w:rPr>
          <w:rFonts w:ascii="Cambria" w:hAnsi="Cambria"/>
          <w:sz w:val="24"/>
          <w:szCs w:val="24"/>
        </w:rPr>
        <w:t>.</w:t>
      </w:r>
      <w:r w:rsidRPr="00ED3F73">
        <w:rPr>
          <w:rFonts w:ascii="Cambria" w:hAnsi="Cambria"/>
          <w:sz w:val="24"/>
          <w:szCs w:val="24"/>
        </w:rPr>
        <w:t xml:space="preserve"> </w:t>
      </w:r>
    </w:p>
    <w:p w:rsidR="00ED3F73" w:rsidRPr="00ED3F73" w:rsidRDefault="00ED3F73" w:rsidP="00116A1C">
      <w:pPr>
        <w:ind w:left="720" w:hanging="720"/>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Commercial lettings will be charged on a cost plus an income margin for the school.</w:t>
      </w:r>
    </w:p>
    <w:p w:rsidR="00ED3F73" w:rsidRPr="00ED3F73" w:rsidRDefault="00ED3F73" w:rsidP="00ED3F73">
      <w:pPr>
        <w:jc w:val="both"/>
        <w:rPr>
          <w:rFonts w:ascii="Cambria" w:hAnsi="Cambria"/>
          <w:sz w:val="24"/>
          <w:szCs w:val="24"/>
        </w:rPr>
      </w:pPr>
      <w:r w:rsidRPr="00ED3F73">
        <w:rPr>
          <w:rFonts w:ascii="Cambria" w:hAnsi="Cambria"/>
          <w:sz w:val="24"/>
          <w:szCs w:val="24"/>
        </w:rPr>
        <w:t>The charges will be reviewed annually by the Governing body for implementation from [the beginning of the next financial year, with effect from 1st April of that year].</w:t>
      </w:r>
    </w:p>
    <w:p w:rsidR="00ED3F73" w:rsidRDefault="00ED3F73" w:rsidP="00ED3F73">
      <w:pPr>
        <w:jc w:val="both"/>
        <w:rPr>
          <w:rFonts w:ascii="Cambria" w:hAnsi="Cambria"/>
          <w:sz w:val="24"/>
          <w:szCs w:val="24"/>
        </w:rPr>
      </w:pPr>
      <w:r w:rsidRPr="00ED3F73">
        <w:rPr>
          <w:rFonts w:ascii="Cambria" w:hAnsi="Cambria"/>
          <w:sz w:val="24"/>
          <w:szCs w:val="24"/>
        </w:rPr>
        <w:t>For the purpose of charging, the head teacher is empowered to determine to which group any particular individual or organisation belongs. They are also able to offer any discounts or agree a subsidy for any lettings, as they deem appropriate.  The basis of charging will be determined by the purpose for which a letting is arranged.</w:t>
      </w:r>
    </w:p>
    <w:p w:rsidR="00243001" w:rsidRPr="00ED3F73" w:rsidRDefault="00243001" w:rsidP="00ED3F73">
      <w:pPr>
        <w:jc w:val="both"/>
        <w:rPr>
          <w:rFonts w:ascii="Cambria" w:hAnsi="Cambria"/>
          <w:sz w:val="24"/>
          <w:szCs w:val="24"/>
        </w:rPr>
      </w:pPr>
    </w:p>
    <w:p w:rsidR="00ED3F73" w:rsidRPr="00ED3F73" w:rsidRDefault="00ED3F73" w:rsidP="00ED3F73">
      <w:pPr>
        <w:jc w:val="both"/>
        <w:rPr>
          <w:rFonts w:ascii="Cambria" w:hAnsi="Cambria"/>
          <w:b/>
          <w:color w:val="C00000"/>
          <w:sz w:val="32"/>
          <w:szCs w:val="24"/>
        </w:rPr>
      </w:pPr>
      <w:r w:rsidRPr="00ED3F73">
        <w:rPr>
          <w:rFonts w:ascii="Cambria" w:hAnsi="Cambria"/>
          <w:b/>
          <w:color w:val="C00000"/>
          <w:sz w:val="32"/>
          <w:szCs w:val="24"/>
        </w:rPr>
        <w:lastRenderedPageBreak/>
        <w:t>Community lettings</w:t>
      </w:r>
    </w:p>
    <w:p w:rsidR="00ED3F73" w:rsidRPr="00ED3F73" w:rsidRDefault="00ED3F73" w:rsidP="00ED3F73">
      <w:pPr>
        <w:ind w:left="720" w:hanging="720"/>
        <w:jc w:val="both"/>
        <w:rPr>
          <w:rFonts w:ascii="Cambria" w:hAnsi="Cambria"/>
          <w:sz w:val="24"/>
          <w:szCs w:val="24"/>
        </w:rPr>
      </w:pPr>
      <w:r w:rsidRPr="00ED3F73">
        <w:rPr>
          <w:rFonts w:ascii="Cambria" w:hAnsi="Cambria"/>
          <w:sz w:val="24"/>
          <w:szCs w:val="24"/>
        </w:rPr>
        <w:t>1.</w:t>
      </w:r>
      <w:r w:rsidRPr="00ED3F73">
        <w:rPr>
          <w:rFonts w:ascii="Cambria" w:hAnsi="Cambria"/>
          <w:sz w:val="24"/>
          <w:szCs w:val="24"/>
        </w:rPr>
        <w:tab/>
        <w:t>Where the hirer is responsible for the security of school a fee of £1</w:t>
      </w:r>
      <w:r w:rsidR="00802A8A">
        <w:rPr>
          <w:rFonts w:ascii="Cambria" w:hAnsi="Cambria"/>
          <w:sz w:val="24"/>
          <w:szCs w:val="24"/>
        </w:rPr>
        <w:t>5</w:t>
      </w:r>
      <w:r w:rsidRPr="00ED3F73">
        <w:rPr>
          <w:rFonts w:ascii="Cambria" w:hAnsi="Cambria"/>
          <w:sz w:val="24"/>
          <w:szCs w:val="24"/>
        </w:rPr>
        <w:t xml:space="preserve"> per hour will be charged.</w:t>
      </w:r>
    </w:p>
    <w:p w:rsidR="00ED3F73" w:rsidRPr="00ED3F73" w:rsidRDefault="00ED3F73" w:rsidP="00ED3F73">
      <w:pPr>
        <w:ind w:left="720" w:hanging="720"/>
        <w:jc w:val="both"/>
        <w:rPr>
          <w:rFonts w:ascii="Cambria" w:hAnsi="Cambria"/>
          <w:sz w:val="24"/>
          <w:szCs w:val="24"/>
        </w:rPr>
      </w:pPr>
      <w:r w:rsidRPr="00ED3F73">
        <w:rPr>
          <w:rFonts w:ascii="Cambria" w:hAnsi="Cambria"/>
          <w:sz w:val="24"/>
          <w:szCs w:val="24"/>
        </w:rPr>
        <w:t>2.</w:t>
      </w:r>
      <w:r w:rsidRPr="00ED3F73">
        <w:rPr>
          <w:rFonts w:ascii="Cambria" w:hAnsi="Cambria"/>
          <w:sz w:val="24"/>
          <w:szCs w:val="24"/>
        </w:rPr>
        <w:tab/>
        <w:t>Where the hirer is not responsible for the security of school, bookings can only be accepted when a trained member of staff is prepared to undertake the additional duty. In these cases a fee of £1</w:t>
      </w:r>
      <w:r w:rsidR="00802A8A">
        <w:rPr>
          <w:rFonts w:ascii="Cambria" w:hAnsi="Cambria"/>
          <w:sz w:val="24"/>
          <w:szCs w:val="24"/>
        </w:rPr>
        <w:t>5</w:t>
      </w:r>
      <w:r w:rsidRPr="00ED3F73">
        <w:rPr>
          <w:rFonts w:ascii="Cambria" w:hAnsi="Cambria"/>
          <w:sz w:val="24"/>
          <w:szCs w:val="24"/>
        </w:rPr>
        <w:t xml:space="preserve"> per hour plus a set fee will be charged per session. </w:t>
      </w:r>
    </w:p>
    <w:p w:rsidR="00ED3F73" w:rsidRPr="00ED3F73" w:rsidRDefault="00ED3F73" w:rsidP="00ED3F73">
      <w:pPr>
        <w:jc w:val="both"/>
        <w:rPr>
          <w:rFonts w:ascii="Cambria" w:hAnsi="Cambria"/>
          <w:b/>
          <w:color w:val="C00000"/>
          <w:sz w:val="32"/>
          <w:szCs w:val="24"/>
        </w:rPr>
      </w:pPr>
      <w:r w:rsidRPr="00ED3F73">
        <w:rPr>
          <w:rFonts w:ascii="Cambria" w:hAnsi="Cambria"/>
          <w:b/>
          <w:color w:val="C00000"/>
          <w:sz w:val="32"/>
          <w:szCs w:val="24"/>
        </w:rPr>
        <w:t>Commercial lettings</w:t>
      </w:r>
    </w:p>
    <w:p w:rsidR="00ED3F73" w:rsidRPr="00ED3F73" w:rsidRDefault="00ED3F73" w:rsidP="00ED3F73">
      <w:pPr>
        <w:ind w:left="720" w:hanging="720"/>
        <w:jc w:val="both"/>
        <w:rPr>
          <w:rFonts w:ascii="Cambria" w:hAnsi="Cambria"/>
          <w:sz w:val="24"/>
          <w:szCs w:val="24"/>
        </w:rPr>
      </w:pPr>
      <w:r w:rsidRPr="00ED3F73">
        <w:rPr>
          <w:rFonts w:ascii="Cambria" w:hAnsi="Cambria"/>
          <w:sz w:val="24"/>
          <w:szCs w:val="24"/>
        </w:rPr>
        <w:t>1.</w:t>
      </w:r>
      <w:r w:rsidRPr="00ED3F73">
        <w:rPr>
          <w:rFonts w:ascii="Cambria" w:hAnsi="Cambria"/>
          <w:sz w:val="24"/>
          <w:szCs w:val="24"/>
        </w:rPr>
        <w:tab/>
        <w:t>Where the hirer is responsible for the security of school a fee of £2</w:t>
      </w:r>
      <w:r w:rsidR="00793AB0">
        <w:rPr>
          <w:rFonts w:ascii="Cambria" w:hAnsi="Cambria"/>
          <w:sz w:val="24"/>
          <w:szCs w:val="24"/>
        </w:rPr>
        <w:t>0</w:t>
      </w:r>
      <w:r w:rsidRPr="00ED3F73">
        <w:rPr>
          <w:rFonts w:ascii="Cambria" w:hAnsi="Cambria"/>
          <w:sz w:val="24"/>
          <w:szCs w:val="24"/>
        </w:rPr>
        <w:t xml:space="preserve"> per hour will be charged. </w:t>
      </w:r>
    </w:p>
    <w:p w:rsidR="00ED3F73" w:rsidRPr="00ED3F73" w:rsidRDefault="00ED3F73" w:rsidP="00ED3F73">
      <w:pPr>
        <w:ind w:left="720" w:hanging="720"/>
        <w:jc w:val="both"/>
        <w:rPr>
          <w:rFonts w:ascii="Cambria" w:hAnsi="Cambria"/>
          <w:sz w:val="24"/>
          <w:szCs w:val="24"/>
        </w:rPr>
      </w:pPr>
      <w:r w:rsidRPr="00ED3F73">
        <w:rPr>
          <w:rFonts w:ascii="Cambria" w:hAnsi="Cambria"/>
          <w:sz w:val="24"/>
          <w:szCs w:val="24"/>
        </w:rPr>
        <w:t>2.</w:t>
      </w:r>
      <w:r w:rsidRPr="00ED3F73">
        <w:rPr>
          <w:rFonts w:ascii="Cambria" w:hAnsi="Cambria"/>
          <w:sz w:val="24"/>
          <w:szCs w:val="24"/>
        </w:rPr>
        <w:tab/>
        <w:t>Where the hirer is not responsible for the security of school, bookings can only be accepted when a trained member of staff is prepared to undertake the additional duty. In these cases a fee of £2</w:t>
      </w:r>
      <w:r w:rsidR="00793AB0">
        <w:rPr>
          <w:rFonts w:ascii="Cambria" w:hAnsi="Cambria"/>
          <w:sz w:val="24"/>
          <w:szCs w:val="24"/>
        </w:rPr>
        <w:t>0</w:t>
      </w:r>
      <w:r w:rsidRPr="00ED3F73">
        <w:rPr>
          <w:rFonts w:ascii="Cambria" w:hAnsi="Cambria"/>
          <w:sz w:val="24"/>
          <w:szCs w:val="24"/>
        </w:rPr>
        <w:t xml:space="preserve"> per hour plus a set fee will be charged per session. </w:t>
      </w:r>
    </w:p>
    <w:p w:rsidR="00ED3F73" w:rsidRPr="00ED3F73" w:rsidRDefault="00ED3F73" w:rsidP="00ED3F73">
      <w:pPr>
        <w:jc w:val="both"/>
        <w:rPr>
          <w:rFonts w:ascii="Cambria" w:hAnsi="Cambria"/>
          <w:b/>
          <w:color w:val="C00000"/>
          <w:sz w:val="32"/>
          <w:szCs w:val="24"/>
        </w:rPr>
      </w:pPr>
      <w:r w:rsidRPr="00ED3F73">
        <w:rPr>
          <w:rFonts w:ascii="Cambria" w:hAnsi="Cambria"/>
          <w:b/>
          <w:color w:val="C00000"/>
          <w:sz w:val="32"/>
          <w:szCs w:val="24"/>
        </w:rPr>
        <w:t>Management of lettings</w:t>
      </w:r>
    </w:p>
    <w:p w:rsidR="00ED3F73" w:rsidRPr="00ED3F73" w:rsidRDefault="00ED3F73" w:rsidP="00ED3F73">
      <w:pPr>
        <w:jc w:val="both"/>
        <w:rPr>
          <w:rFonts w:ascii="Cambria" w:hAnsi="Cambria"/>
          <w:sz w:val="24"/>
          <w:szCs w:val="24"/>
        </w:rPr>
      </w:pPr>
      <w:r w:rsidRPr="00ED3F73">
        <w:rPr>
          <w:rFonts w:ascii="Cambria" w:hAnsi="Cambria"/>
          <w:sz w:val="24"/>
          <w:szCs w:val="24"/>
        </w:rPr>
        <w:t>The Governing Body has delegated day-to-day responsibility for lettings to the Head teacher in accordance with the Governing Body’s policy. Where appropriate, the Head teacher may delegate all or part of this responsibility, such as security, to other members of staff, whilst still retaining overall responsibility for the lettings process.</w:t>
      </w:r>
    </w:p>
    <w:p w:rsidR="00ED3F73" w:rsidRPr="00ED3F73" w:rsidRDefault="00ED3F73" w:rsidP="00ED3F73">
      <w:pPr>
        <w:jc w:val="both"/>
        <w:rPr>
          <w:rFonts w:ascii="Cambria" w:hAnsi="Cambria"/>
          <w:b/>
          <w:color w:val="C00000"/>
          <w:sz w:val="32"/>
          <w:szCs w:val="24"/>
        </w:rPr>
      </w:pPr>
      <w:r w:rsidRPr="00ED3F73">
        <w:rPr>
          <w:rFonts w:ascii="Cambria" w:hAnsi="Cambria"/>
          <w:b/>
          <w:color w:val="C00000"/>
          <w:sz w:val="32"/>
          <w:szCs w:val="24"/>
        </w:rPr>
        <w:t>Considering applications for lettings</w:t>
      </w:r>
    </w:p>
    <w:p w:rsidR="00ED3F73" w:rsidRPr="00ED3F73" w:rsidRDefault="00ED3F73" w:rsidP="00ED3F73">
      <w:pPr>
        <w:jc w:val="both"/>
        <w:rPr>
          <w:rFonts w:ascii="Cambria" w:hAnsi="Cambria"/>
          <w:sz w:val="24"/>
          <w:szCs w:val="24"/>
        </w:rPr>
      </w:pPr>
      <w:r w:rsidRPr="00ED3F73">
        <w:rPr>
          <w:rFonts w:ascii="Cambria" w:hAnsi="Cambria"/>
          <w:sz w:val="24"/>
          <w:szCs w:val="24"/>
        </w:rPr>
        <w:t xml:space="preserve">Organisations seeking to hire the school premises should complete the ‘Hire of School Facilities Application Form’ which can be found in Appendix 1 below or separately from the office, this should be </w:t>
      </w:r>
      <w:r w:rsidR="00116A1C">
        <w:rPr>
          <w:rFonts w:ascii="Cambria" w:hAnsi="Cambria"/>
          <w:sz w:val="24"/>
          <w:szCs w:val="24"/>
        </w:rPr>
        <w:t>sent</w:t>
      </w:r>
      <w:r w:rsidRPr="00ED3F73">
        <w:rPr>
          <w:rFonts w:ascii="Cambria" w:hAnsi="Cambria"/>
          <w:sz w:val="24"/>
          <w:szCs w:val="24"/>
        </w:rPr>
        <w:t xml:space="preserve"> to the School Business Manager</w:t>
      </w:r>
      <w:r w:rsidR="00116A1C">
        <w:rPr>
          <w:rFonts w:ascii="Cambria" w:hAnsi="Cambria"/>
          <w:sz w:val="24"/>
          <w:szCs w:val="24"/>
        </w:rPr>
        <w:t xml:space="preserve"> at </w:t>
      </w:r>
      <w:hyperlink r:id="rId6" w:history="1">
        <w:r w:rsidR="00116A1C" w:rsidRPr="001025B7">
          <w:rPr>
            <w:rStyle w:val="Hyperlink"/>
            <w:rFonts w:ascii="Cambria" w:hAnsi="Cambria"/>
            <w:sz w:val="24"/>
            <w:szCs w:val="24"/>
          </w:rPr>
          <w:t>sbm@feniscowles.blackburn.sch.uk</w:t>
        </w:r>
      </w:hyperlink>
      <w:r w:rsidR="00116A1C">
        <w:rPr>
          <w:rFonts w:ascii="Cambria" w:hAnsi="Cambria"/>
          <w:sz w:val="24"/>
          <w:szCs w:val="24"/>
        </w:rPr>
        <w:t xml:space="preserve"> </w:t>
      </w:r>
      <w:r w:rsidRPr="00ED3F73">
        <w:rPr>
          <w:rFonts w:ascii="Cambria" w:hAnsi="Cambria"/>
          <w:sz w:val="24"/>
          <w:szCs w:val="24"/>
        </w:rPr>
        <w:t>. Details of charges and conditions of use should be given or referred to.</w:t>
      </w:r>
    </w:p>
    <w:p w:rsidR="00ED3F73" w:rsidRPr="00ED3F73" w:rsidRDefault="00ED3F73" w:rsidP="00ED3F73">
      <w:pPr>
        <w:jc w:val="both"/>
        <w:rPr>
          <w:rFonts w:ascii="Cambria" w:hAnsi="Cambria"/>
          <w:sz w:val="24"/>
          <w:szCs w:val="24"/>
        </w:rPr>
      </w:pPr>
      <w:r w:rsidRPr="00ED3F73">
        <w:rPr>
          <w:rFonts w:ascii="Cambria" w:hAnsi="Cambria"/>
          <w:sz w:val="24"/>
          <w:szCs w:val="24"/>
        </w:rPr>
        <w:t>The head teacher will decide on the application with consideration to:</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the availability of the facilities and staff</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the impact upon the facilities and environment</w:t>
      </w:r>
    </w:p>
    <w:p w:rsidR="00ED3F73" w:rsidRPr="00ED3F73" w:rsidRDefault="00ED3F73" w:rsidP="00ED3F73">
      <w:pPr>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r>
      <w:proofErr w:type="gramStart"/>
      <w:r w:rsidRPr="00ED3F73">
        <w:rPr>
          <w:rFonts w:ascii="Cambria" w:hAnsi="Cambria"/>
          <w:sz w:val="24"/>
          <w:szCs w:val="24"/>
        </w:rPr>
        <w:t>the</w:t>
      </w:r>
      <w:proofErr w:type="gramEnd"/>
      <w:r w:rsidRPr="00ED3F73">
        <w:rPr>
          <w:rFonts w:ascii="Cambria" w:hAnsi="Cambria"/>
          <w:sz w:val="24"/>
          <w:szCs w:val="24"/>
        </w:rPr>
        <w:t xml:space="preserve"> schools equal opportunities, health and safety, child protection policies</w:t>
      </w:r>
    </w:p>
    <w:p w:rsidR="00ED3F73" w:rsidRPr="00ED3F73" w:rsidRDefault="00ED3F73" w:rsidP="00116A1C">
      <w:pPr>
        <w:ind w:left="720" w:hanging="720"/>
        <w:jc w:val="both"/>
        <w:rPr>
          <w:rFonts w:ascii="Cambria" w:hAnsi="Cambria"/>
          <w:sz w:val="24"/>
          <w:szCs w:val="24"/>
        </w:rPr>
      </w:pPr>
      <w:r w:rsidRPr="00ED3F73">
        <w:rPr>
          <w:rFonts w:ascii="Cambria" w:hAnsi="Cambria"/>
          <w:sz w:val="24"/>
          <w:szCs w:val="24"/>
        </w:rPr>
        <w:t>•</w:t>
      </w:r>
      <w:r w:rsidRPr="00ED3F73">
        <w:rPr>
          <w:rFonts w:ascii="Cambria" w:hAnsi="Cambria"/>
          <w:sz w:val="24"/>
          <w:szCs w:val="24"/>
        </w:rPr>
        <w:tab/>
        <w:t>the health and safety considerations such as numbers of users, type of activity, qualifications of instructors etc.</w:t>
      </w:r>
    </w:p>
    <w:p w:rsidR="00116A1C" w:rsidRPr="00ED3F73" w:rsidRDefault="00ED3F73" w:rsidP="00ED3F73">
      <w:pPr>
        <w:jc w:val="both"/>
        <w:rPr>
          <w:rFonts w:ascii="Cambria" w:hAnsi="Cambria"/>
          <w:sz w:val="24"/>
          <w:szCs w:val="24"/>
        </w:rPr>
      </w:pPr>
      <w:r w:rsidRPr="00ED3F73">
        <w:rPr>
          <w:rFonts w:ascii="Cambria" w:hAnsi="Cambria"/>
          <w:sz w:val="24"/>
          <w:szCs w:val="24"/>
        </w:rPr>
        <w:t xml:space="preserve">The final decision on compliance lies with the Governing </w:t>
      </w:r>
      <w:r w:rsidR="00891EB8">
        <w:rPr>
          <w:rFonts w:ascii="Cambria" w:hAnsi="Cambria"/>
          <w:sz w:val="24"/>
          <w:szCs w:val="24"/>
        </w:rPr>
        <w:t>B</w:t>
      </w:r>
      <w:r w:rsidRPr="00ED3F73">
        <w:rPr>
          <w:rFonts w:ascii="Cambria" w:hAnsi="Cambria"/>
          <w:sz w:val="24"/>
          <w:szCs w:val="24"/>
        </w:rPr>
        <w:t>ody.</w:t>
      </w:r>
    </w:p>
    <w:p w:rsidR="00ED3F73" w:rsidRPr="00ED3F73" w:rsidRDefault="000B17D3" w:rsidP="00ED3F73">
      <w:pPr>
        <w:jc w:val="both"/>
        <w:rPr>
          <w:rFonts w:ascii="Cambria" w:hAnsi="Cambria"/>
          <w:b/>
          <w:color w:val="C00000"/>
          <w:sz w:val="32"/>
          <w:szCs w:val="24"/>
        </w:rPr>
      </w:pPr>
      <w:r>
        <w:rPr>
          <w:rFonts w:ascii="Cambria" w:hAnsi="Cambria"/>
          <w:b/>
          <w:color w:val="C00000"/>
          <w:sz w:val="32"/>
          <w:szCs w:val="24"/>
        </w:rPr>
        <w:t>The Administrative Process</w:t>
      </w:r>
    </w:p>
    <w:p w:rsidR="00ED3F73" w:rsidRPr="00ED3F73" w:rsidRDefault="00ED3F73" w:rsidP="00ED3F73">
      <w:pPr>
        <w:jc w:val="both"/>
        <w:rPr>
          <w:rFonts w:ascii="Cambria" w:hAnsi="Cambria"/>
          <w:sz w:val="24"/>
          <w:szCs w:val="24"/>
        </w:rPr>
      </w:pPr>
      <w:r w:rsidRPr="00ED3F73">
        <w:rPr>
          <w:rFonts w:ascii="Cambria" w:hAnsi="Cambria"/>
          <w:sz w:val="24"/>
          <w:szCs w:val="24"/>
        </w:rPr>
        <w:t>Once a letting has been approved, a</w:t>
      </w:r>
      <w:r w:rsidR="000B17D3">
        <w:rPr>
          <w:rFonts w:ascii="Cambria" w:hAnsi="Cambria"/>
          <w:sz w:val="24"/>
          <w:szCs w:val="24"/>
        </w:rPr>
        <w:t>n email</w:t>
      </w:r>
      <w:r w:rsidRPr="00ED3F73">
        <w:rPr>
          <w:rFonts w:ascii="Cambria" w:hAnsi="Cambria"/>
          <w:sz w:val="24"/>
          <w:szCs w:val="24"/>
        </w:rPr>
        <w:t xml:space="preserve"> of confirmation will be sent to the hirer, enclosing a copy of the terms and conditions </w:t>
      </w:r>
      <w:r w:rsidR="000B17D3">
        <w:rPr>
          <w:rFonts w:ascii="Cambria" w:hAnsi="Cambria"/>
          <w:sz w:val="24"/>
          <w:szCs w:val="24"/>
        </w:rPr>
        <w:t>&amp; the Lettings Agreement</w:t>
      </w:r>
      <w:r w:rsidRPr="00ED3F73">
        <w:rPr>
          <w:rFonts w:ascii="Cambria" w:hAnsi="Cambria"/>
          <w:sz w:val="24"/>
          <w:szCs w:val="24"/>
        </w:rPr>
        <w:t xml:space="preserve">. </w:t>
      </w:r>
    </w:p>
    <w:p w:rsidR="00ED3F73" w:rsidRPr="00ED3F73" w:rsidRDefault="00ED3F73" w:rsidP="00ED3F73">
      <w:pPr>
        <w:jc w:val="both"/>
        <w:rPr>
          <w:rFonts w:ascii="Cambria" w:hAnsi="Cambria"/>
          <w:sz w:val="24"/>
          <w:szCs w:val="24"/>
        </w:rPr>
      </w:pPr>
      <w:r w:rsidRPr="00ED3F73">
        <w:rPr>
          <w:rFonts w:ascii="Cambria" w:hAnsi="Cambria"/>
          <w:sz w:val="24"/>
          <w:szCs w:val="24"/>
        </w:rPr>
        <w:t xml:space="preserve">There may </w:t>
      </w:r>
      <w:r w:rsidR="00116A1C">
        <w:rPr>
          <w:rFonts w:ascii="Cambria" w:hAnsi="Cambria"/>
          <w:sz w:val="24"/>
          <w:szCs w:val="24"/>
        </w:rPr>
        <w:t xml:space="preserve">be </w:t>
      </w:r>
      <w:r w:rsidRPr="00ED3F73">
        <w:rPr>
          <w:rFonts w:ascii="Cambria" w:hAnsi="Cambria"/>
          <w:sz w:val="24"/>
          <w:szCs w:val="24"/>
        </w:rPr>
        <w:t>occasions whereby the school’s needs would need to take priority. In this instance, the school would give as much notice as possible.</w:t>
      </w:r>
    </w:p>
    <w:p w:rsidR="00ED3F73" w:rsidRPr="00ED3F73" w:rsidRDefault="00ED3F73" w:rsidP="00ED3F73">
      <w:pPr>
        <w:jc w:val="both"/>
        <w:rPr>
          <w:rFonts w:ascii="Cambria" w:hAnsi="Cambria"/>
          <w:sz w:val="24"/>
          <w:szCs w:val="24"/>
        </w:rPr>
      </w:pPr>
      <w:r w:rsidRPr="00ED3F73">
        <w:rPr>
          <w:rFonts w:ascii="Cambria" w:hAnsi="Cambria"/>
          <w:sz w:val="24"/>
          <w:szCs w:val="24"/>
        </w:rPr>
        <w:t>The person applying to hire the premises will be invoiced for the cost of the letting, in accordance with the Governing Body’s current scale of charges.</w:t>
      </w:r>
    </w:p>
    <w:p w:rsidR="000B17D3" w:rsidRPr="00ED3F73" w:rsidRDefault="00ED3F73" w:rsidP="00ED3F73">
      <w:pPr>
        <w:jc w:val="both"/>
        <w:rPr>
          <w:rFonts w:ascii="Cambria" w:hAnsi="Cambria"/>
          <w:sz w:val="24"/>
          <w:szCs w:val="24"/>
        </w:rPr>
      </w:pPr>
      <w:r w:rsidRPr="00ED3F73">
        <w:rPr>
          <w:rFonts w:ascii="Cambria" w:hAnsi="Cambria"/>
          <w:sz w:val="24"/>
          <w:szCs w:val="24"/>
        </w:rPr>
        <w:t>All lettings fees received will be paid into the school’s bank account</w:t>
      </w:r>
      <w:r w:rsidR="00116A1C">
        <w:rPr>
          <w:rFonts w:ascii="Cambria" w:hAnsi="Cambria"/>
          <w:sz w:val="24"/>
          <w:szCs w:val="24"/>
        </w:rPr>
        <w:t>, which is the Local Authorities Collection Account</w:t>
      </w:r>
      <w:r w:rsidRPr="00ED3F73">
        <w:rPr>
          <w:rFonts w:ascii="Cambria" w:hAnsi="Cambria"/>
          <w:sz w:val="24"/>
          <w:szCs w:val="24"/>
        </w:rPr>
        <w:t>. The income and expenditure relating to lettings should be clearly recorded by the school and reported under the guidelines for Consistent Financial Reporting.</w:t>
      </w:r>
    </w:p>
    <w:p w:rsidR="00EF1E1F" w:rsidRDefault="00ED3F73" w:rsidP="00ED3F73">
      <w:pPr>
        <w:jc w:val="both"/>
        <w:rPr>
          <w:rFonts w:ascii="Cambria" w:hAnsi="Cambria"/>
          <w:sz w:val="24"/>
          <w:szCs w:val="24"/>
        </w:rPr>
      </w:pPr>
      <w:r w:rsidRPr="00ED3F73">
        <w:rPr>
          <w:rFonts w:ascii="Cambria" w:hAnsi="Cambria"/>
          <w:sz w:val="24"/>
          <w:szCs w:val="24"/>
        </w:rPr>
        <w:lastRenderedPageBreak/>
        <w:t xml:space="preserve">The Head teacher on behalf of the Governing Body has the right to refuse an application or cancel a booking, and no letting should be regarded as “booked” until approval has been given. The reason for refusals </w:t>
      </w:r>
      <w:proofErr w:type="gramStart"/>
      <w:r w:rsidRPr="00ED3F73">
        <w:rPr>
          <w:rFonts w:ascii="Cambria" w:hAnsi="Cambria"/>
          <w:sz w:val="24"/>
          <w:szCs w:val="24"/>
        </w:rPr>
        <w:t>should be recorded on the bottom of the application for lettings form and fully explained to the enquirer</w:t>
      </w:r>
      <w:proofErr w:type="gramEnd"/>
      <w:r w:rsidRPr="00ED3F73">
        <w:rPr>
          <w:rFonts w:ascii="Cambria" w:hAnsi="Cambria"/>
          <w:sz w:val="24"/>
          <w:szCs w:val="24"/>
        </w:rPr>
        <w:t>.</w:t>
      </w:r>
    </w:p>
    <w:p w:rsidR="00EF1E1F" w:rsidRPr="007050DE" w:rsidRDefault="00EF1E1F" w:rsidP="00ED3F73">
      <w:pPr>
        <w:jc w:val="both"/>
        <w:rPr>
          <w:rFonts w:ascii="Cambria" w:hAnsi="Cambria"/>
          <w:b/>
          <w:color w:val="C00000"/>
          <w:sz w:val="32"/>
          <w:szCs w:val="24"/>
        </w:rPr>
      </w:pPr>
      <w:r w:rsidRPr="007050DE">
        <w:rPr>
          <w:rFonts w:ascii="Cambria" w:hAnsi="Cambria"/>
          <w:b/>
          <w:color w:val="C00000"/>
          <w:sz w:val="32"/>
          <w:szCs w:val="24"/>
        </w:rPr>
        <w:t>Cancellation</w:t>
      </w:r>
    </w:p>
    <w:p w:rsidR="006644FD" w:rsidRPr="007050DE" w:rsidRDefault="006644FD" w:rsidP="00ED3F73">
      <w:pPr>
        <w:jc w:val="both"/>
        <w:rPr>
          <w:rFonts w:ascii="Cambria" w:hAnsi="Cambria"/>
          <w:sz w:val="24"/>
          <w:szCs w:val="24"/>
        </w:rPr>
      </w:pPr>
      <w:r w:rsidRPr="007050DE">
        <w:rPr>
          <w:rFonts w:ascii="Cambria" w:hAnsi="Cambria"/>
          <w:sz w:val="24"/>
          <w:szCs w:val="24"/>
        </w:rPr>
        <w:t xml:space="preserve">We reserve the right to cancel any agreed hiring with a minimum of 72 </w:t>
      </w:r>
      <w:r w:rsidR="00E65D22" w:rsidRPr="007050DE">
        <w:rPr>
          <w:rFonts w:ascii="Cambria" w:hAnsi="Cambria"/>
          <w:sz w:val="24"/>
          <w:szCs w:val="24"/>
        </w:rPr>
        <w:t>hours’ notice</w:t>
      </w:r>
      <w:r w:rsidRPr="007050DE">
        <w:rPr>
          <w:rFonts w:ascii="Cambria" w:hAnsi="Cambria"/>
          <w:sz w:val="24"/>
          <w:szCs w:val="24"/>
        </w:rPr>
        <w:t>.</w:t>
      </w:r>
      <w:r w:rsidR="007050DE" w:rsidRPr="007050DE">
        <w:rPr>
          <w:rFonts w:ascii="Cambria" w:hAnsi="Cambria"/>
          <w:sz w:val="24"/>
          <w:szCs w:val="24"/>
        </w:rPr>
        <w:t xml:space="preserve"> If we have to give less than this period due to circumstances out of our control, this will only occur as an absolute last resort.</w:t>
      </w:r>
    </w:p>
    <w:p w:rsidR="006644FD" w:rsidRPr="007050DE" w:rsidRDefault="006644FD" w:rsidP="00ED3F73">
      <w:pPr>
        <w:jc w:val="both"/>
        <w:rPr>
          <w:rFonts w:ascii="Cambria" w:hAnsi="Cambria"/>
          <w:sz w:val="24"/>
          <w:szCs w:val="24"/>
        </w:rPr>
      </w:pPr>
      <w:r w:rsidRPr="007050DE">
        <w:rPr>
          <w:rFonts w:ascii="Cambria" w:hAnsi="Cambria"/>
          <w:sz w:val="24"/>
          <w:szCs w:val="24"/>
        </w:rPr>
        <w:t>A full refun</w:t>
      </w:r>
      <w:r w:rsidR="00E65D22" w:rsidRPr="007050DE">
        <w:rPr>
          <w:rFonts w:ascii="Cambria" w:hAnsi="Cambria"/>
          <w:sz w:val="24"/>
          <w:szCs w:val="24"/>
        </w:rPr>
        <w:t xml:space="preserve">d </w:t>
      </w:r>
      <w:proofErr w:type="gramStart"/>
      <w:r w:rsidR="00E65D22" w:rsidRPr="007050DE">
        <w:rPr>
          <w:rFonts w:ascii="Cambria" w:hAnsi="Cambria"/>
          <w:sz w:val="24"/>
          <w:szCs w:val="24"/>
        </w:rPr>
        <w:t>will be issued</w:t>
      </w:r>
      <w:proofErr w:type="gramEnd"/>
      <w:r w:rsidR="00E65D22" w:rsidRPr="007050DE">
        <w:rPr>
          <w:rFonts w:ascii="Cambria" w:hAnsi="Cambria"/>
          <w:sz w:val="24"/>
          <w:szCs w:val="24"/>
        </w:rPr>
        <w:t xml:space="preserve"> if we do cancel</w:t>
      </w:r>
      <w:r w:rsidRPr="007050DE">
        <w:rPr>
          <w:rFonts w:ascii="Cambria" w:hAnsi="Cambria"/>
          <w:sz w:val="24"/>
          <w:szCs w:val="24"/>
        </w:rPr>
        <w:t xml:space="preserve"> a hi</w:t>
      </w:r>
      <w:r w:rsidR="00E65D22" w:rsidRPr="007050DE">
        <w:rPr>
          <w:rFonts w:ascii="Cambria" w:hAnsi="Cambria"/>
          <w:sz w:val="24"/>
          <w:szCs w:val="24"/>
        </w:rPr>
        <w:t>r</w:t>
      </w:r>
      <w:r w:rsidRPr="007050DE">
        <w:rPr>
          <w:rFonts w:ascii="Cambria" w:hAnsi="Cambria"/>
          <w:sz w:val="24"/>
          <w:szCs w:val="24"/>
        </w:rPr>
        <w:t>e. The school shall not be liable for any indirect or conseque</w:t>
      </w:r>
      <w:r w:rsidR="00E65D22" w:rsidRPr="007050DE">
        <w:rPr>
          <w:rFonts w:ascii="Cambria" w:hAnsi="Cambria"/>
          <w:sz w:val="24"/>
          <w:szCs w:val="24"/>
        </w:rPr>
        <w:t>ntial losses, including (without</w:t>
      </w:r>
      <w:r w:rsidRPr="007050DE">
        <w:rPr>
          <w:rFonts w:ascii="Cambria" w:hAnsi="Cambria"/>
          <w:sz w:val="24"/>
          <w:szCs w:val="24"/>
        </w:rPr>
        <w:t xml:space="preserve"> limitation) any loss of business or the </w:t>
      </w:r>
      <w:r w:rsidR="00E65D22" w:rsidRPr="007050DE">
        <w:rPr>
          <w:rFonts w:ascii="Cambria" w:hAnsi="Cambria"/>
          <w:sz w:val="24"/>
          <w:szCs w:val="24"/>
        </w:rPr>
        <w:t>loss</w:t>
      </w:r>
      <w:r w:rsidRPr="007050DE">
        <w:rPr>
          <w:rFonts w:ascii="Cambria" w:hAnsi="Cambria"/>
          <w:sz w:val="24"/>
          <w:szCs w:val="24"/>
        </w:rPr>
        <w:t xml:space="preserve"> of any revenue arising out of the cancellatio</w:t>
      </w:r>
      <w:r w:rsidR="00E65D22" w:rsidRPr="007050DE">
        <w:rPr>
          <w:rFonts w:ascii="Cambria" w:hAnsi="Cambria"/>
          <w:sz w:val="24"/>
          <w:szCs w:val="24"/>
        </w:rPr>
        <w:t>n</w:t>
      </w:r>
      <w:r w:rsidRPr="007050DE">
        <w:rPr>
          <w:rFonts w:ascii="Cambria" w:hAnsi="Cambria"/>
          <w:sz w:val="24"/>
          <w:szCs w:val="24"/>
        </w:rPr>
        <w:t xml:space="preserve"> of any hire.</w:t>
      </w:r>
    </w:p>
    <w:p w:rsidR="006644FD" w:rsidRPr="007050DE" w:rsidRDefault="006644FD" w:rsidP="00ED3F73">
      <w:pPr>
        <w:jc w:val="both"/>
        <w:rPr>
          <w:rFonts w:ascii="Cambria" w:hAnsi="Cambria"/>
          <w:sz w:val="24"/>
          <w:szCs w:val="24"/>
        </w:rPr>
      </w:pPr>
      <w:r w:rsidRPr="007050DE">
        <w:rPr>
          <w:rFonts w:ascii="Cambria" w:hAnsi="Cambria"/>
          <w:sz w:val="24"/>
          <w:szCs w:val="24"/>
        </w:rPr>
        <w:t xml:space="preserve">The hirer of the </w:t>
      </w:r>
      <w:r w:rsidR="00E65D22" w:rsidRPr="007050DE">
        <w:rPr>
          <w:rFonts w:ascii="Cambria" w:hAnsi="Cambria"/>
          <w:sz w:val="24"/>
          <w:szCs w:val="24"/>
        </w:rPr>
        <w:t>premises</w:t>
      </w:r>
      <w:r w:rsidRPr="007050DE">
        <w:rPr>
          <w:rFonts w:ascii="Cambria" w:hAnsi="Cambria"/>
          <w:sz w:val="24"/>
          <w:szCs w:val="24"/>
        </w:rPr>
        <w:t xml:space="preserve"> can ca</w:t>
      </w:r>
      <w:r w:rsidR="007050DE" w:rsidRPr="007050DE">
        <w:rPr>
          <w:rFonts w:ascii="Cambria" w:hAnsi="Cambria"/>
          <w:sz w:val="24"/>
          <w:szCs w:val="24"/>
        </w:rPr>
        <w:t>ncel a hire with a minimum of 72</w:t>
      </w:r>
      <w:r w:rsidRPr="007050DE">
        <w:rPr>
          <w:rFonts w:ascii="Cambria" w:hAnsi="Cambria"/>
          <w:sz w:val="24"/>
          <w:szCs w:val="24"/>
        </w:rPr>
        <w:t xml:space="preserve"> </w:t>
      </w:r>
      <w:r w:rsidR="00E65D22" w:rsidRPr="007050DE">
        <w:rPr>
          <w:rFonts w:ascii="Cambria" w:hAnsi="Cambria"/>
          <w:sz w:val="24"/>
          <w:szCs w:val="24"/>
        </w:rPr>
        <w:t>hours’ notice</w:t>
      </w:r>
      <w:r w:rsidRPr="007050DE">
        <w:rPr>
          <w:rFonts w:ascii="Cambria" w:hAnsi="Cambria"/>
          <w:sz w:val="24"/>
          <w:szCs w:val="24"/>
        </w:rPr>
        <w:t xml:space="preserve">. If less notice than this is given, the </w:t>
      </w:r>
      <w:r w:rsidR="00E65D22" w:rsidRPr="007050DE">
        <w:rPr>
          <w:rFonts w:ascii="Cambria" w:hAnsi="Cambria"/>
          <w:sz w:val="24"/>
          <w:szCs w:val="24"/>
        </w:rPr>
        <w:t>hirer shall not be entitled to a refund.</w:t>
      </w:r>
    </w:p>
    <w:p w:rsidR="006644FD" w:rsidRPr="007050DE" w:rsidRDefault="006644FD" w:rsidP="00ED3F73">
      <w:pPr>
        <w:jc w:val="both"/>
        <w:rPr>
          <w:rFonts w:ascii="Cambria" w:hAnsi="Cambria"/>
          <w:b/>
          <w:sz w:val="24"/>
          <w:szCs w:val="24"/>
        </w:rPr>
      </w:pPr>
      <w:r w:rsidRPr="007050DE">
        <w:rPr>
          <w:rFonts w:ascii="Cambria" w:hAnsi="Cambria"/>
          <w:b/>
          <w:color w:val="C00000"/>
          <w:sz w:val="32"/>
          <w:szCs w:val="24"/>
        </w:rPr>
        <w:t>Safeguarding</w:t>
      </w:r>
    </w:p>
    <w:p w:rsidR="00E65D22" w:rsidRPr="007050DE" w:rsidRDefault="00E65D22" w:rsidP="00ED3F73">
      <w:pPr>
        <w:jc w:val="both"/>
        <w:rPr>
          <w:rFonts w:ascii="Cambria" w:hAnsi="Cambria"/>
          <w:sz w:val="24"/>
          <w:szCs w:val="24"/>
        </w:rPr>
      </w:pPr>
      <w:r w:rsidRPr="007050DE">
        <w:rPr>
          <w:rFonts w:ascii="Cambria" w:hAnsi="Cambria"/>
          <w:sz w:val="24"/>
          <w:szCs w:val="24"/>
        </w:rPr>
        <w:t xml:space="preserve">The school is dedicated to ensuring the safeguarding of </w:t>
      </w:r>
      <w:proofErr w:type="spellStart"/>
      <w:proofErr w:type="gramStart"/>
      <w:r w:rsidRPr="007050DE">
        <w:rPr>
          <w:rFonts w:ascii="Cambria" w:hAnsi="Cambria"/>
          <w:sz w:val="24"/>
          <w:szCs w:val="24"/>
        </w:rPr>
        <w:t>it’s</w:t>
      </w:r>
      <w:proofErr w:type="spellEnd"/>
      <w:proofErr w:type="gramEnd"/>
      <w:r w:rsidRPr="007050DE">
        <w:rPr>
          <w:rFonts w:ascii="Cambria" w:hAnsi="Cambria"/>
          <w:sz w:val="24"/>
          <w:szCs w:val="24"/>
        </w:rPr>
        <w:t xml:space="preserve"> pupils at all times. It is a requirement of hire that hirers abide by the schools’ requirements in respect of safeguarding. Any failure from the hirer in this respect will result in the hire </w:t>
      </w:r>
      <w:proofErr w:type="gramStart"/>
      <w:r w:rsidRPr="007050DE">
        <w:rPr>
          <w:rFonts w:ascii="Cambria" w:hAnsi="Cambria"/>
          <w:sz w:val="24"/>
          <w:szCs w:val="24"/>
        </w:rPr>
        <w:t>being terminated</w:t>
      </w:r>
      <w:proofErr w:type="gramEnd"/>
      <w:r w:rsidRPr="007050DE">
        <w:rPr>
          <w:rFonts w:ascii="Cambria" w:hAnsi="Cambria"/>
          <w:sz w:val="24"/>
          <w:szCs w:val="24"/>
        </w:rPr>
        <w:t>.</w:t>
      </w:r>
    </w:p>
    <w:p w:rsidR="00E65D22" w:rsidRPr="007050DE" w:rsidRDefault="00E65D22" w:rsidP="00E65D22">
      <w:pPr>
        <w:jc w:val="both"/>
        <w:rPr>
          <w:rFonts w:ascii="Cambria" w:hAnsi="Cambria"/>
          <w:sz w:val="24"/>
          <w:szCs w:val="24"/>
        </w:rPr>
      </w:pPr>
      <w:r w:rsidRPr="007050DE">
        <w:rPr>
          <w:rFonts w:ascii="Cambria" w:hAnsi="Cambria"/>
          <w:sz w:val="24"/>
          <w:szCs w:val="24"/>
        </w:rPr>
        <w:t xml:space="preserve">It is the responsibility of the hirers to ensure that safeguarding measures are in place while hiring out the space. If the hirer’s customers/service users are under 18 years </w:t>
      </w:r>
      <w:proofErr w:type="gramStart"/>
      <w:r w:rsidRPr="007050DE">
        <w:rPr>
          <w:rFonts w:ascii="Cambria" w:hAnsi="Cambria"/>
          <w:sz w:val="24"/>
          <w:szCs w:val="24"/>
        </w:rPr>
        <w:t>old</w:t>
      </w:r>
      <w:proofErr w:type="gramEnd"/>
      <w:r w:rsidRPr="007050DE">
        <w:rPr>
          <w:rFonts w:ascii="Cambria" w:hAnsi="Cambria"/>
          <w:sz w:val="24"/>
          <w:szCs w:val="24"/>
        </w:rPr>
        <w:t xml:space="preserve"> the hirer must provide the school with a copy of their Safeguarding Policy &amp; information about current Safeguarding Training undertaken.</w:t>
      </w:r>
    </w:p>
    <w:p w:rsidR="00E65D22" w:rsidRPr="007050DE" w:rsidRDefault="00E65D22" w:rsidP="00E65D22">
      <w:pPr>
        <w:jc w:val="both"/>
        <w:rPr>
          <w:rFonts w:ascii="Cambria" w:hAnsi="Cambria"/>
          <w:sz w:val="24"/>
          <w:szCs w:val="24"/>
        </w:rPr>
      </w:pPr>
      <w:r w:rsidRPr="007050DE">
        <w:rPr>
          <w:rFonts w:ascii="Cambria" w:hAnsi="Cambria"/>
          <w:sz w:val="24"/>
          <w:szCs w:val="24"/>
        </w:rPr>
        <w:t>The hirer confirms that, should any safeguarding concerns present themselves during the hire of the school premises, they shall contact Rob Andrew the Designated Safeguarding Lead (</w:t>
      </w:r>
      <w:hyperlink r:id="rId7" w:history="1">
        <w:r w:rsidRPr="007050DE">
          <w:rPr>
            <w:rStyle w:val="Hyperlink"/>
            <w:rFonts w:ascii="Cambria" w:hAnsi="Cambria"/>
            <w:sz w:val="24"/>
            <w:szCs w:val="24"/>
          </w:rPr>
          <w:t>head@feniscowles.blackburn.sch.uk</w:t>
        </w:r>
      </w:hyperlink>
      <w:r w:rsidRPr="007050DE">
        <w:rPr>
          <w:rFonts w:ascii="Cambria" w:hAnsi="Cambria"/>
          <w:sz w:val="24"/>
          <w:szCs w:val="24"/>
        </w:rPr>
        <w:t xml:space="preserve"> or 01254 201054) as soon as reasonably practicable.</w:t>
      </w:r>
    </w:p>
    <w:p w:rsidR="00E65D22" w:rsidRDefault="00E65D22" w:rsidP="00E65D22">
      <w:pPr>
        <w:jc w:val="both"/>
        <w:rPr>
          <w:rFonts w:ascii="Cambria" w:hAnsi="Cambria"/>
          <w:sz w:val="24"/>
          <w:szCs w:val="24"/>
        </w:rPr>
      </w:pPr>
      <w:r w:rsidRPr="007050DE">
        <w:rPr>
          <w:rFonts w:ascii="Cambria" w:hAnsi="Cambria"/>
          <w:sz w:val="24"/>
          <w:szCs w:val="24"/>
        </w:rPr>
        <w:t>The hirer understands that if our school receives an allegation relating to an incident where an individual or organisation is using our school premises for running an activity for children, we will follow our usual safeguarding procedures and inform our local authority designated officer (LADO).</w:t>
      </w:r>
    </w:p>
    <w:p w:rsidR="00E65D22" w:rsidRDefault="00E65D22" w:rsidP="00ED3F73">
      <w:pPr>
        <w:jc w:val="both"/>
        <w:rPr>
          <w:rFonts w:ascii="Cambria" w:hAnsi="Cambria"/>
          <w:sz w:val="24"/>
          <w:szCs w:val="24"/>
        </w:rPr>
      </w:pPr>
    </w:p>
    <w:p w:rsidR="00ED3F73" w:rsidRPr="00ED3F73" w:rsidRDefault="00ED3F73" w:rsidP="00ED3F73">
      <w:pPr>
        <w:jc w:val="both"/>
        <w:rPr>
          <w:rFonts w:ascii="Cambria" w:hAnsi="Cambria"/>
          <w:sz w:val="24"/>
          <w:szCs w:val="24"/>
        </w:rPr>
      </w:pPr>
      <w:r w:rsidRPr="00ED3F73">
        <w:rPr>
          <w:rFonts w:ascii="Cambria" w:hAnsi="Cambria"/>
          <w:sz w:val="24"/>
          <w:szCs w:val="24"/>
        </w:rPr>
        <w:t xml:space="preserve">This policy </w:t>
      </w:r>
      <w:proofErr w:type="gramStart"/>
      <w:r w:rsidRPr="00ED3F73">
        <w:rPr>
          <w:rFonts w:ascii="Cambria" w:hAnsi="Cambria"/>
          <w:sz w:val="24"/>
          <w:szCs w:val="24"/>
        </w:rPr>
        <w:t>will be reviewed</w:t>
      </w:r>
      <w:proofErr w:type="gramEnd"/>
      <w:r w:rsidRPr="00ED3F73">
        <w:rPr>
          <w:rFonts w:ascii="Cambria" w:hAnsi="Cambria"/>
          <w:sz w:val="24"/>
          <w:szCs w:val="24"/>
        </w:rPr>
        <w:t xml:space="preserve"> annually.</w:t>
      </w:r>
    </w:p>
    <w:p w:rsidR="00ED3F73" w:rsidRPr="00ED3F73" w:rsidRDefault="00ED3F73" w:rsidP="00ED3F73">
      <w:pPr>
        <w:jc w:val="both"/>
        <w:rPr>
          <w:rFonts w:ascii="Cambria" w:hAnsi="Cambria"/>
          <w:sz w:val="24"/>
          <w:szCs w:val="24"/>
        </w:rPr>
      </w:pPr>
    </w:p>
    <w:p w:rsidR="00ED3F73" w:rsidRPr="00ED3F73" w:rsidRDefault="00ED3F73" w:rsidP="00ED3F73">
      <w:pPr>
        <w:jc w:val="both"/>
        <w:rPr>
          <w:rFonts w:ascii="Cambria" w:hAnsi="Cambria"/>
          <w:sz w:val="24"/>
          <w:szCs w:val="24"/>
        </w:rPr>
      </w:pPr>
    </w:p>
    <w:p w:rsidR="00ED3F73" w:rsidRPr="00ED3F73" w:rsidRDefault="00ED3F73" w:rsidP="00ED3F73">
      <w:pPr>
        <w:jc w:val="both"/>
        <w:rPr>
          <w:rFonts w:ascii="Cambria" w:hAnsi="Cambria"/>
          <w:sz w:val="24"/>
          <w:szCs w:val="24"/>
        </w:rPr>
      </w:pPr>
    </w:p>
    <w:p w:rsidR="00ED3F73" w:rsidRPr="00ED3F73" w:rsidRDefault="00ED3F73" w:rsidP="00ED3F73">
      <w:pPr>
        <w:jc w:val="both"/>
        <w:rPr>
          <w:rFonts w:ascii="Cambria" w:hAnsi="Cambria"/>
          <w:sz w:val="24"/>
          <w:szCs w:val="24"/>
        </w:rPr>
      </w:pPr>
    </w:p>
    <w:p w:rsidR="00ED3F73" w:rsidRPr="00ED3F73" w:rsidRDefault="00ED3F73" w:rsidP="00ED3F73">
      <w:pPr>
        <w:jc w:val="both"/>
        <w:rPr>
          <w:rFonts w:ascii="Cambria" w:hAnsi="Cambria"/>
          <w:sz w:val="24"/>
          <w:szCs w:val="24"/>
        </w:rPr>
      </w:pPr>
    </w:p>
    <w:p w:rsidR="00ED3F73" w:rsidRPr="00ED3F73" w:rsidRDefault="00ED3F73" w:rsidP="00ED3F73">
      <w:pPr>
        <w:jc w:val="both"/>
        <w:rPr>
          <w:rFonts w:ascii="Cambria" w:hAnsi="Cambria"/>
          <w:sz w:val="24"/>
          <w:szCs w:val="24"/>
        </w:rPr>
      </w:pPr>
    </w:p>
    <w:p w:rsidR="00ED3F73" w:rsidRPr="00ED3F73" w:rsidRDefault="00ED3F73" w:rsidP="00ED3F73">
      <w:pPr>
        <w:jc w:val="both"/>
        <w:rPr>
          <w:rFonts w:ascii="Cambria" w:hAnsi="Cambria"/>
          <w:sz w:val="24"/>
          <w:szCs w:val="24"/>
        </w:rPr>
      </w:pPr>
    </w:p>
    <w:p w:rsidR="00ED3F73" w:rsidRDefault="00ED3F73" w:rsidP="00ED3F73">
      <w:pPr>
        <w:jc w:val="both"/>
        <w:rPr>
          <w:rFonts w:ascii="Cambria" w:hAnsi="Cambria"/>
          <w:sz w:val="24"/>
          <w:szCs w:val="24"/>
        </w:rPr>
      </w:pPr>
    </w:p>
    <w:p w:rsidR="00116A1C" w:rsidRDefault="00116A1C" w:rsidP="00ED3F73">
      <w:pPr>
        <w:jc w:val="both"/>
        <w:rPr>
          <w:rFonts w:ascii="Cambria" w:hAnsi="Cambria"/>
          <w:sz w:val="24"/>
          <w:szCs w:val="24"/>
        </w:rPr>
      </w:pPr>
    </w:p>
    <w:p w:rsidR="00116A1C" w:rsidRDefault="00116A1C" w:rsidP="00ED3F73">
      <w:pPr>
        <w:jc w:val="both"/>
        <w:rPr>
          <w:rFonts w:ascii="Cambria" w:hAnsi="Cambria"/>
          <w:sz w:val="24"/>
          <w:szCs w:val="24"/>
        </w:rPr>
      </w:pPr>
    </w:p>
    <w:p w:rsidR="00ED3F73" w:rsidRPr="00ED3F73" w:rsidRDefault="00A030D0" w:rsidP="00ED3F73">
      <w:pPr>
        <w:jc w:val="both"/>
        <w:rPr>
          <w:rFonts w:ascii="Cambria" w:hAnsi="Cambria"/>
          <w:b/>
          <w:sz w:val="24"/>
          <w:szCs w:val="24"/>
        </w:rPr>
      </w:pPr>
      <w:r w:rsidRPr="00547880">
        <w:rPr>
          <w:rFonts w:ascii="Cambria" w:hAnsi="Cambria"/>
          <w:b/>
          <w:noProof/>
          <w:sz w:val="40"/>
          <w:lang w:eastAsia="en-GB"/>
        </w:rPr>
        <w:drawing>
          <wp:anchor distT="0" distB="0" distL="114300" distR="114300" simplePos="0" relativeHeight="251660288" behindDoc="1" locked="0" layoutInCell="1" allowOverlap="1" wp14:anchorId="20B8E2B1" wp14:editId="6FDD62D6">
            <wp:simplePos x="0" y="0"/>
            <wp:positionH relativeFrom="column">
              <wp:posOffset>6151245</wp:posOffset>
            </wp:positionH>
            <wp:positionV relativeFrom="paragraph">
              <wp:posOffset>40005</wp:posOffset>
            </wp:positionV>
            <wp:extent cx="413596" cy="571500"/>
            <wp:effectExtent l="0" t="0" r="5715" b="0"/>
            <wp:wrapNone/>
            <wp:docPr id="2" name="Picture 2" descr="T:\A - Robyn\Masters\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 - Robyn\Masters\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596"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3F73" w:rsidRPr="00ED3F73">
        <w:rPr>
          <w:rFonts w:ascii="Cambria" w:hAnsi="Cambria"/>
          <w:b/>
          <w:sz w:val="24"/>
          <w:szCs w:val="24"/>
        </w:rPr>
        <w:t>APPENDIX 1</w:t>
      </w:r>
    </w:p>
    <w:p w:rsidR="00ED3F73" w:rsidRPr="00243001" w:rsidRDefault="00ED3F73" w:rsidP="00ED3F73">
      <w:pPr>
        <w:jc w:val="both"/>
        <w:rPr>
          <w:rFonts w:ascii="Cambria" w:hAnsi="Cambria"/>
          <w:b/>
          <w:color w:val="C00000"/>
          <w:sz w:val="32"/>
          <w:szCs w:val="24"/>
        </w:rPr>
      </w:pPr>
      <w:r w:rsidRPr="00243001">
        <w:rPr>
          <w:rFonts w:ascii="Cambria" w:hAnsi="Cambria"/>
          <w:b/>
          <w:color w:val="C00000"/>
          <w:sz w:val="32"/>
          <w:szCs w:val="24"/>
        </w:rPr>
        <w:t xml:space="preserve">Hire of School Facilities Application </w:t>
      </w:r>
      <w:r w:rsidR="00152D7B" w:rsidRPr="00243001">
        <w:rPr>
          <w:rFonts w:ascii="Cambria" w:hAnsi="Cambria"/>
          <w:b/>
          <w:color w:val="C00000"/>
          <w:sz w:val="32"/>
          <w:szCs w:val="24"/>
        </w:rPr>
        <w:t>F</w:t>
      </w:r>
      <w:r w:rsidRPr="00243001">
        <w:rPr>
          <w:rFonts w:ascii="Cambria" w:hAnsi="Cambria"/>
          <w:b/>
          <w:color w:val="C00000"/>
          <w:sz w:val="32"/>
          <w:szCs w:val="24"/>
        </w:rPr>
        <w:t>orm</w:t>
      </w:r>
    </w:p>
    <w:tbl>
      <w:tblPr>
        <w:tblStyle w:val="TableGrid"/>
        <w:tblW w:w="10343" w:type="dxa"/>
        <w:tblLook w:val="04A0" w:firstRow="1" w:lastRow="0" w:firstColumn="1" w:lastColumn="0" w:noHBand="0" w:noVBand="1"/>
      </w:tblPr>
      <w:tblGrid>
        <w:gridCol w:w="3964"/>
        <w:gridCol w:w="6379"/>
      </w:tblGrid>
      <w:tr w:rsidR="00152D7B" w:rsidRPr="00A47DB9" w:rsidTr="004F20D1">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Name:</w:t>
            </w:r>
            <w:r w:rsidRPr="00A47DB9">
              <w:rPr>
                <w:rFonts w:ascii="Cambria" w:hAnsi="Cambria"/>
                <w:sz w:val="24"/>
                <w:szCs w:val="24"/>
              </w:rPr>
              <w:tab/>
            </w:r>
          </w:p>
        </w:tc>
        <w:tc>
          <w:tcPr>
            <w:tcW w:w="6379" w:type="dxa"/>
          </w:tcPr>
          <w:p w:rsidR="00152D7B" w:rsidRPr="00A47DB9" w:rsidRDefault="00152D7B" w:rsidP="00ED3F73">
            <w:pPr>
              <w:jc w:val="both"/>
              <w:rPr>
                <w:rFonts w:ascii="Cambria" w:hAnsi="Cambria"/>
                <w:sz w:val="24"/>
                <w:szCs w:val="24"/>
              </w:rPr>
            </w:pPr>
          </w:p>
        </w:tc>
      </w:tr>
      <w:tr w:rsidR="00152D7B" w:rsidRPr="00A47DB9" w:rsidTr="004F20D1">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Company Name (if applicable):</w:t>
            </w:r>
          </w:p>
        </w:tc>
        <w:tc>
          <w:tcPr>
            <w:tcW w:w="6379" w:type="dxa"/>
          </w:tcPr>
          <w:p w:rsidR="00152D7B" w:rsidRPr="00A47DB9" w:rsidRDefault="00152D7B" w:rsidP="00ED3F73">
            <w:pPr>
              <w:jc w:val="both"/>
              <w:rPr>
                <w:rFonts w:ascii="Cambria" w:hAnsi="Cambria"/>
                <w:sz w:val="24"/>
                <w:szCs w:val="24"/>
              </w:rPr>
            </w:pPr>
          </w:p>
        </w:tc>
      </w:tr>
      <w:tr w:rsidR="00152D7B" w:rsidRPr="00A47DB9" w:rsidTr="004F20D1">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 xml:space="preserve">Position in organisation </w:t>
            </w:r>
          </w:p>
          <w:p w:rsidR="00152D7B" w:rsidRPr="00A47DB9" w:rsidRDefault="00152D7B" w:rsidP="00ED3F73">
            <w:pPr>
              <w:jc w:val="both"/>
              <w:rPr>
                <w:rFonts w:ascii="Cambria" w:hAnsi="Cambria"/>
                <w:sz w:val="24"/>
                <w:szCs w:val="24"/>
              </w:rPr>
            </w:pPr>
            <w:r w:rsidRPr="00A47DB9">
              <w:rPr>
                <w:rFonts w:ascii="Cambria" w:hAnsi="Cambria"/>
                <w:sz w:val="24"/>
                <w:szCs w:val="24"/>
              </w:rPr>
              <w:t>(if applicable):</w:t>
            </w:r>
          </w:p>
        </w:tc>
        <w:tc>
          <w:tcPr>
            <w:tcW w:w="6379" w:type="dxa"/>
          </w:tcPr>
          <w:p w:rsidR="00152D7B" w:rsidRPr="00A47DB9" w:rsidRDefault="00152D7B" w:rsidP="00ED3F73">
            <w:pPr>
              <w:jc w:val="both"/>
              <w:rPr>
                <w:rFonts w:ascii="Cambria" w:hAnsi="Cambria"/>
                <w:sz w:val="24"/>
                <w:szCs w:val="24"/>
              </w:rPr>
            </w:pPr>
          </w:p>
        </w:tc>
      </w:tr>
      <w:tr w:rsidR="00152D7B" w:rsidRPr="00A47DB9" w:rsidTr="004F20D1">
        <w:trPr>
          <w:trHeight w:val="574"/>
        </w:trPr>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Address:</w:t>
            </w:r>
          </w:p>
        </w:tc>
        <w:tc>
          <w:tcPr>
            <w:tcW w:w="6379" w:type="dxa"/>
          </w:tcPr>
          <w:p w:rsidR="00152D7B" w:rsidRPr="00A47DB9" w:rsidRDefault="00152D7B" w:rsidP="00ED3F73">
            <w:pPr>
              <w:jc w:val="both"/>
              <w:rPr>
                <w:rFonts w:ascii="Cambria" w:hAnsi="Cambria"/>
                <w:sz w:val="24"/>
                <w:szCs w:val="24"/>
              </w:rPr>
            </w:pPr>
          </w:p>
        </w:tc>
      </w:tr>
      <w:tr w:rsidR="00152D7B" w:rsidRPr="00A47DB9" w:rsidTr="004F20D1">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Postcode:</w:t>
            </w:r>
          </w:p>
        </w:tc>
        <w:tc>
          <w:tcPr>
            <w:tcW w:w="6379" w:type="dxa"/>
          </w:tcPr>
          <w:p w:rsidR="00152D7B" w:rsidRPr="00A47DB9" w:rsidRDefault="00152D7B" w:rsidP="00ED3F73">
            <w:pPr>
              <w:jc w:val="both"/>
              <w:rPr>
                <w:rFonts w:ascii="Cambria" w:hAnsi="Cambria"/>
                <w:sz w:val="24"/>
                <w:szCs w:val="24"/>
              </w:rPr>
            </w:pPr>
          </w:p>
        </w:tc>
      </w:tr>
      <w:tr w:rsidR="00152D7B" w:rsidRPr="00A47DB9" w:rsidTr="004F20D1">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Telephone / Mobile Number:</w:t>
            </w:r>
          </w:p>
        </w:tc>
        <w:tc>
          <w:tcPr>
            <w:tcW w:w="6379" w:type="dxa"/>
          </w:tcPr>
          <w:p w:rsidR="00152D7B" w:rsidRPr="00A47DB9" w:rsidRDefault="00152D7B" w:rsidP="00ED3F73">
            <w:pPr>
              <w:jc w:val="both"/>
              <w:rPr>
                <w:rFonts w:ascii="Cambria" w:hAnsi="Cambria"/>
                <w:sz w:val="24"/>
                <w:szCs w:val="24"/>
              </w:rPr>
            </w:pPr>
          </w:p>
        </w:tc>
      </w:tr>
      <w:tr w:rsidR="00152D7B" w:rsidRPr="00A47DB9" w:rsidTr="004F20D1">
        <w:tc>
          <w:tcPr>
            <w:tcW w:w="3964" w:type="dxa"/>
          </w:tcPr>
          <w:p w:rsidR="00152D7B" w:rsidRPr="00A47DB9" w:rsidRDefault="00152D7B" w:rsidP="00ED3F73">
            <w:pPr>
              <w:jc w:val="both"/>
              <w:rPr>
                <w:rFonts w:ascii="Cambria" w:hAnsi="Cambria"/>
                <w:sz w:val="24"/>
                <w:szCs w:val="24"/>
              </w:rPr>
            </w:pPr>
            <w:r w:rsidRPr="00A47DB9">
              <w:rPr>
                <w:rFonts w:ascii="Cambria" w:hAnsi="Cambria"/>
                <w:sz w:val="24"/>
                <w:szCs w:val="24"/>
              </w:rPr>
              <w:t>Email Address:</w:t>
            </w:r>
          </w:p>
        </w:tc>
        <w:tc>
          <w:tcPr>
            <w:tcW w:w="6379" w:type="dxa"/>
          </w:tcPr>
          <w:p w:rsidR="00152D7B" w:rsidRPr="00A47DB9" w:rsidRDefault="00152D7B" w:rsidP="00ED3F73">
            <w:pPr>
              <w:jc w:val="both"/>
              <w:rPr>
                <w:rFonts w:ascii="Cambria" w:hAnsi="Cambria"/>
                <w:sz w:val="24"/>
                <w:szCs w:val="24"/>
              </w:rPr>
            </w:pPr>
          </w:p>
        </w:tc>
      </w:tr>
    </w:tbl>
    <w:p w:rsidR="00152D7B" w:rsidRDefault="00152D7B" w:rsidP="00ED3F73">
      <w:pPr>
        <w:jc w:val="both"/>
        <w:rPr>
          <w:rFonts w:ascii="Cambria" w:hAnsi="Cambria"/>
          <w:sz w:val="24"/>
          <w:szCs w:val="24"/>
        </w:rPr>
      </w:pPr>
    </w:p>
    <w:tbl>
      <w:tblPr>
        <w:tblStyle w:val="TableGrid"/>
        <w:tblW w:w="10343" w:type="dxa"/>
        <w:tblLook w:val="04A0" w:firstRow="1" w:lastRow="0" w:firstColumn="1" w:lastColumn="0" w:noHBand="0" w:noVBand="1"/>
      </w:tblPr>
      <w:tblGrid>
        <w:gridCol w:w="4106"/>
        <w:gridCol w:w="1904"/>
        <w:gridCol w:w="4333"/>
      </w:tblGrid>
      <w:tr w:rsidR="00152D7B" w:rsidRPr="00152D7B" w:rsidTr="004F20D1">
        <w:tc>
          <w:tcPr>
            <w:tcW w:w="6010" w:type="dxa"/>
            <w:gridSpan w:val="2"/>
            <w:shd w:val="clear" w:color="auto" w:fill="D9D9D9" w:themeFill="background1" w:themeFillShade="D9"/>
          </w:tcPr>
          <w:p w:rsidR="00152D7B" w:rsidRPr="00152D7B" w:rsidRDefault="00152D7B" w:rsidP="00ED3F73">
            <w:pPr>
              <w:jc w:val="both"/>
              <w:rPr>
                <w:rFonts w:ascii="Cambria" w:hAnsi="Cambria"/>
                <w:b/>
                <w:sz w:val="24"/>
                <w:szCs w:val="24"/>
              </w:rPr>
            </w:pPr>
            <w:r w:rsidRPr="00152D7B">
              <w:rPr>
                <w:rFonts w:ascii="Cambria" w:hAnsi="Cambria"/>
                <w:b/>
                <w:sz w:val="24"/>
                <w:szCs w:val="24"/>
              </w:rPr>
              <w:t>Category:</w:t>
            </w:r>
          </w:p>
        </w:tc>
        <w:tc>
          <w:tcPr>
            <w:tcW w:w="4333" w:type="dxa"/>
            <w:shd w:val="clear" w:color="auto" w:fill="D9D9D9" w:themeFill="background1" w:themeFillShade="D9"/>
          </w:tcPr>
          <w:p w:rsidR="00152D7B" w:rsidRPr="00152D7B" w:rsidRDefault="00152D7B" w:rsidP="00ED3F73">
            <w:pPr>
              <w:jc w:val="both"/>
              <w:rPr>
                <w:rFonts w:ascii="Cambria" w:hAnsi="Cambria"/>
                <w:b/>
                <w:sz w:val="24"/>
                <w:szCs w:val="24"/>
              </w:rPr>
            </w:pPr>
            <w:r w:rsidRPr="00152D7B">
              <w:rPr>
                <w:rFonts w:ascii="Cambria" w:hAnsi="Cambria"/>
                <w:b/>
                <w:sz w:val="24"/>
                <w:szCs w:val="24"/>
              </w:rPr>
              <w:t>Purpose of hire:</w:t>
            </w:r>
          </w:p>
        </w:tc>
      </w:tr>
      <w:tr w:rsidR="00152D7B" w:rsidTr="004F20D1">
        <w:trPr>
          <w:trHeight w:val="451"/>
        </w:trPr>
        <w:tc>
          <w:tcPr>
            <w:tcW w:w="4106" w:type="dxa"/>
          </w:tcPr>
          <w:p w:rsidR="00152D7B" w:rsidRDefault="00152D7B" w:rsidP="00ED3F73">
            <w:pPr>
              <w:jc w:val="both"/>
              <w:rPr>
                <w:rFonts w:ascii="Cambria" w:hAnsi="Cambria"/>
                <w:sz w:val="24"/>
                <w:szCs w:val="24"/>
              </w:rPr>
            </w:pPr>
            <w:r w:rsidRPr="00ED3F73">
              <w:rPr>
                <w:rFonts w:ascii="Cambria" w:hAnsi="Cambria"/>
                <w:sz w:val="24"/>
                <w:szCs w:val="24"/>
              </w:rPr>
              <w:t>Community (non-profit)</w:t>
            </w:r>
          </w:p>
        </w:tc>
        <w:tc>
          <w:tcPr>
            <w:tcW w:w="1904" w:type="dxa"/>
          </w:tcPr>
          <w:p w:rsidR="00152D7B" w:rsidRDefault="00152D7B" w:rsidP="00152D7B">
            <w:pPr>
              <w:jc w:val="center"/>
              <w:rPr>
                <w:rFonts w:ascii="Cambria" w:hAnsi="Cambria"/>
                <w:sz w:val="24"/>
                <w:szCs w:val="24"/>
              </w:rPr>
            </w:pPr>
            <w:r w:rsidRPr="00ED3F73">
              <w:rPr>
                <w:rFonts w:ascii="Cambria" w:hAnsi="Cambria"/>
                <w:sz w:val="24"/>
                <w:szCs w:val="24"/>
              </w:rPr>
              <w:t>£1</w:t>
            </w:r>
            <w:r w:rsidR="00E13CDA">
              <w:rPr>
                <w:rFonts w:ascii="Cambria" w:hAnsi="Cambria"/>
                <w:sz w:val="24"/>
                <w:szCs w:val="24"/>
              </w:rPr>
              <w:t>5</w:t>
            </w:r>
            <w:r w:rsidRPr="00ED3F73">
              <w:rPr>
                <w:rFonts w:ascii="Cambria" w:hAnsi="Cambria"/>
                <w:sz w:val="24"/>
                <w:szCs w:val="24"/>
              </w:rPr>
              <w:t xml:space="preserve"> per hour</w:t>
            </w:r>
          </w:p>
        </w:tc>
        <w:tc>
          <w:tcPr>
            <w:tcW w:w="4333" w:type="dxa"/>
          </w:tcPr>
          <w:p w:rsidR="00152D7B" w:rsidRDefault="00152D7B" w:rsidP="00ED3F73">
            <w:pPr>
              <w:jc w:val="both"/>
              <w:rPr>
                <w:rFonts w:ascii="Cambria" w:hAnsi="Cambria"/>
                <w:sz w:val="24"/>
                <w:szCs w:val="24"/>
              </w:rPr>
            </w:pPr>
          </w:p>
        </w:tc>
      </w:tr>
      <w:tr w:rsidR="00152D7B" w:rsidTr="004F20D1">
        <w:tc>
          <w:tcPr>
            <w:tcW w:w="4106" w:type="dxa"/>
          </w:tcPr>
          <w:p w:rsidR="00152D7B" w:rsidRDefault="00152D7B" w:rsidP="00ED3F73">
            <w:pPr>
              <w:jc w:val="both"/>
              <w:rPr>
                <w:rFonts w:ascii="Cambria" w:hAnsi="Cambria"/>
                <w:sz w:val="24"/>
                <w:szCs w:val="24"/>
              </w:rPr>
            </w:pPr>
            <w:r w:rsidRPr="00ED3F73">
              <w:rPr>
                <w:rFonts w:ascii="Cambria" w:hAnsi="Cambria"/>
                <w:sz w:val="24"/>
                <w:szCs w:val="24"/>
              </w:rPr>
              <w:t>Community without responsibility of the security of the school</w:t>
            </w:r>
            <w:r w:rsidRPr="00ED3F73">
              <w:rPr>
                <w:rFonts w:ascii="Cambria" w:hAnsi="Cambria"/>
                <w:sz w:val="24"/>
                <w:szCs w:val="24"/>
              </w:rPr>
              <w:tab/>
            </w:r>
          </w:p>
        </w:tc>
        <w:tc>
          <w:tcPr>
            <w:tcW w:w="1904" w:type="dxa"/>
          </w:tcPr>
          <w:p w:rsidR="00152D7B" w:rsidRPr="00ED3F73" w:rsidRDefault="00152D7B" w:rsidP="00152D7B">
            <w:pPr>
              <w:jc w:val="center"/>
              <w:rPr>
                <w:rFonts w:ascii="Cambria" w:hAnsi="Cambria"/>
                <w:sz w:val="24"/>
                <w:szCs w:val="24"/>
              </w:rPr>
            </w:pPr>
            <w:r w:rsidRPr="00ED3F73">
              <w:rPr>
                <w:rFonts w:ascii="Cambria" w:hAnsi="Cambria"/>
                <w:sz w:val="24"/>
                <w:szCs w:val="24"/>
              </w:rPr>
              <w:t>£2</w:t>
            </w:r>
            <w:r w:rsidR="00E13CDA">
              <w:rPr>
                <w:rFonts w:ascii="Cambria" w:hAnsi="Cambria"/>
                <w:sz w:val="24"/>
                <w:szCs w:val="24"/>
              </w:rPr>
              <w:t>5</w:t>
            </w:r>
            <w:r w:rsidRPr="00ED3F73">
              <w:rPr>
                <w:rFonts w:ascii="Cambria" w:hAnsi="Cambria"/>
                <w:sz w:val="24"/>
                <w:szCs w:val="24"/>
              </w:rPr>
              <w:t xml:space="preserve"> per hour</w:t>
            </w:r>
          </w:p>
          <w:p w:rsidR="00152D7B" w:rsidRDefault="00152D7B" w:rsidP="00152D7B">
            <w:pPr>
              <w:jc w:val="center"/>
              <w:rPr>
                <w:rFonts w:ascii="Cambria" w:hAnsi="Cambria"/>
                <w:sz w:val="24"/>
                <w:szCs w:val="24"/>
              </w:rPr>
            </w:pPr>
          </w:p>
        </w:tc>
        <w:tc>
          <w:tcPr>
            <w:tcW w:w="4333" w:type="dxa"/>
          </w:tcPr>
          <w:p w:rsidR="00152D7B" w:rsidRDefault="00152D7B" w:rsidP="00ED3F73">
            <w:pPr>
              <w:jc w:val="both"/>
              <w:rPr>
                <w:rFonts w:ascii="Cambria" w:hAnsi="Cambria"/>
                <w:sz w:val="24"/>
                <w:szCs w:val="24"/>
              </w:rPr>
            </w:pPr>
          </w:p>
        </w:tc>
      </w:tr>
      <w:tr w:rsidR="00152D7B" w:rsidTr="004F20D1">
        <w:trPr>
          <w:trHeight w:val="409"/>
        </w:trPr>
        <w:tc>
          <w:tcPr>
            <w:tcW w:w="4106" w:type="dxa"/>
          </w:tcPr>
          <w:p w:rsidR="00152D7B" w:rsidRDefault="00152D7B" w:rsidP="00ED3F73">
            <w:pPr>
              <w:jc w:val="both"/>
              <w:rPr>
                <w:rFonts w:ascii="Cambria" w:hAnsi="Cambria"/>
                <w:sz w:val="24"/>
                <w:szCs w:val="24"/>
              </w:rPr>
            </w:pPr>
            <w:r w:rsidRPr="00ED3F73">
              <w:rPr>
                <w:rFonts w:ascii="Cambria" w:hAnsi="Cambria"/>
                <w:sz w:val="24"/>
                <w:szCs w:val="24"/>
              </w:rPr>
              <w:t>Commercial (profit)</w:t>
            </w:r>
          </w:p>
        </w:tc>
        <w:tc>
          <w:tcPr>
            <w:tcW w:w="1904" w:type="dxa"/>
          </w:tcPr>
          <w:p w:rsidR="00152D7B" w:rsidRDefault="00152D7B" w:rsidP="00152D7B">
            <w:pPr>
              <w:jc w:val="center"/>
              <w:rPr>
                <w:rFonts w:ascii="Cambria" w:hAnsi="Cambria"/>
                <w:sz w:val="24"/>
                <w:szCs w:val="24"/>
              </w:rPr>
            </w:pPr>
            <w:r w:rsidRPr="00ED3F73">
              <w:rPr>
                <w:rFonts w:ascii="Cambria" w:hAnsi="Cambria"/>
                <w:sz w:val="24"/>
                <w:szCs w:val="24"/>
              </w:rPr>
              <w:t>£20 per hour</w:t>
            </w:r>
          </w:p>
        </w:tc>
        <w:tc>
          <w:tcPr>
            <w:tcW w:w="4333" w:type="dxa"/>
          </w:tcPr>
          <w:p w:rsidR="00152D7B" w:rsidRDefault="00152D7B" w:rsidP="00ED3F73">
            <w:pPr>
              <w:jc w:val="both"/>
              <w:rPr>
                <w:rFonts w:ascii="Cambria" w:hAnsi="Cambria"/>
                <w:sz w:val="24"/>
                <w:szCs w:val="24"/>
              </w:rPr>
            </w:pPr>
          </w:p>
        </w:tc>
      </w:tr>
      <w:tr w:rsidR="00152D7B" w:rsidTr="004F20D1">
        <w:tc>
          <w:tcPr>
            <w:tcW w:w="4106" w:type="dxa"/>
          </w:tcPr>
          <w:p w:rsidR="00152D7B" w:rsidRDefault="00152D7B" w:rsidP="00ED3F73">
            <w:pPr>
              <w:jc w:val="both"/>
              <w:rPr>
                <w:rFonts w:ascii="Cambria" w:hAnsi="Cambria"/>
                <w:sz w:val="24"/>
                <w:szCs w:val="24"/>
              </w:rPr>
            </w:pPr>
            <w:r w:rsidRPr="00ED3F73">
              <w:rPr>
                <w:rFonts w:ascii="Cambria" w:hAnsi="Cambria"/>
                <w:sz w:val="24"/>
                <w:szCs w:val="24"/>
              </w:rPr>
              <w:t>Commercial without responsibility of the security of the school</w:t>
            </w:r>
          </w:p>
        </w:tc>
        <w:tc>
          <w:tcPr>
            <w:tcW w:w="1904" w:type="dxa"/>
          </w:tcPr>
          <w:p w:rsidR="00152D7B" w:rsidRDefault="00152D7B" w:rsidP="00152D7B">
            <w:pPr>
              <w:jc w:val="center"/>
              <w:rPr>
                <w:rFonts w:ascii="Cambria" w:hAnsi="Cambria"/>
                <w:sz w:val="24"/>
                <w:szCs w:val="24"/>
              </w:rPr>
            </w:pPr>
            <w:r w:rsidRPr="00ED3F73">
              <w:rPr>
                <w:rFonts w:ascii="Cambria" w:hAnsi="Cambria"/>
                <w:sz w:val="24"/>
                <w:szCs w:val="24"/>
              </w:rPr>
              <w:t>£30 per hour</w:t>
            </w:r>
          </w:p>
        </w:tc>
        <w:tc>
          <w:tcPr>
            <w:tcW w:w="4333" w:type="dxa"/>
          </w:tcPr>
          <w:p w:rsidR="00152D7B" w:rsidRDefault="00152D7B" w:rsidP="00ED3F73">
            <w:pPr>
              <w:jc w:val="both"/>
              <w:rPr>
                <w:rFonts w:ascii="Cambria" w:hAnsi="Cambria"/>
                <w:sz w:val="24"/>
                <w:szCs w:val="24"/>
              </w:rPr>
            </w:pPr>
          </w:p>
        </w:tc>
      </w:tr>
      <w:tr w:rsidR="00152D7B" w:rsidTr="004F20D1">
        <w:tc>
          <w:tcPr>
            <w:tcW w:w="10343" w:type="dxa"/>
            <w:gridSpan w:val="3"/>
          </w:tcPr>
          <w:p w:rsidR="00152D7B" w:rsidRPr="00152D7B" w:rsidRDefault="00152D7B" w:rsidP="00ED3F73">
            <w:pPr>
              <w:jc w:val="both"/>
              <w:rPr>
                <w:rFonts w:ascii="Cambria" w:hAnsi="Cambria"/>
                <w:i/>
                <w:sz w:val="24"/>
                <w:szCs w:val="24"/>
              </w:rPr>
            </w:pPr>
            <w:r w:rsidRPr="00152D7B">
              <w:rPr>
                <w:rFonts w:ascii="Cambria" w:hAnsi="Cambria"/>
                <w:i/>
                <w:sz w:val="24"/>
                <w:szCs w:val="24"/>
              </w:rPr>
              <w:t>If you are hiring the facilities and have no responsibility for the security of the school we will require the £10 per hour extra to cover any staffing costs as reflected in the above costs.</w:t>
            </w:r>
          </w:p>
        </w:tc>
      </w:tr>
    </w:tbl>
    <w:p w:rsidR="00152D7B" w:rsidRPr="00ED3F73" w:rsidRDefault="00ED3F73" w:rsidP="00ED3F73">
      <w:pPr>
        <w:jc w:val="both"/>
        <w:rPr>
          <w:rFonts w:ascii="Cambria" w:hAnsi="Cambria"/>
          <w:sz w:val="24"/>
          <w:szCs w:val="24"/>
        </w:rPr>
      </w:pPr>
      <w:r w:rsidRPr="00ED3F73">
        <w:rPr>
          <w:rFonts w:ascii="Cambria" w:hAnsi="Cambria"/>
          <w:sz w:val="24"/>
          <w:szCs w:val="24"/>
        </w:rPr>
        <w:tab/>
      </w:r>
    </w:p>
    <w:tbl>
      <w:tblPr>
        <w:tblStyle w:val="TableGrid"/>
        <w:tblW w:w="10343" w:type="dxa"/>
        <w:tblLook w:val="04A0" w:firstRow="1" w:lastRow="0" w:firstColumn="1" w:lastColumn="0" w:noHBand="0" w:noVBand="1"/>
      </w:tblPr>
      <w:tblGrid>
        <w:gridCol w:w="4815"/>
        <w:gridCol w:w="5528"/>
      </w:tblGrid>
      <w:tr w:rsidR="00152D7B" w:rsidTr="004F20D1">
        <w:tc>
          <w:tcPr>
            <w:tcW w:w="4815" w:type="dxa"/>
            <w:shd w:val="clear" w:color="auto" w:fill="D9D9D9" w:themeFill="background1" w:themeFillShade="D9"/>
          </w:tcPr>
          <w:p w:rsidR="00152D7B" w:rsidRDefault="00152D7B" w:rsidP="00ED3F73">
            <w:pPr>
              <w:jc w:val="both"/>
              <w:rPr>
                <w:rFonts w:ascii="Cambria" w:hAnsi="Cambria"/>
                <w:sz w:val="24"/>
                <w:szCs w:val="24"/>
              </w:rPr>
            </w:pPr>
            <w:r w:rsidRPr="00ED3F73">
              <w:rPr>
                <w:rFonts w:ascii="Cambria" w:hAnsi="Cambria"/>
                <w:sz w:val="24"/>
                <w:szCs w:val="24"/>
              </w:rPr>
              <w:t>Agreed days/dates:</w:t>
            </w:r>
          </w:p>
        </w:tc>
        <w:tc>
          <w:tcPr>
            <w:tcW w:w="5528" w:type="dxa"/>
            <w:shd w:val="clear" w:color="auto" w:fill="D9D9D9" w:themeFill="background1" w:themeFillShade="D9"/>
          </w:tcPr>
          <w:p w:rsidR="00152D7B" w:rsidRDefault="00152D7B" w:rsidP="00ED3F73">
            <w:pPr>
              <w:jc w:val="both"/>
              <w:rPr>
                <w:rFonts w:ascii="Cambria" w:hAnsi="Cambria"/>
                <w:sz w:val="24"/>
                <w:szCs w:val="24"/>
              </w:rPr>
            </w:pPr>
            <w:r w:rsidRPr="00ED3F73">
              <w:rPr>
                <w:rFonts w:ascii="Cambria" w:hAnsi="Cambria"/>
                <w:sz w:val="24"/>
                <w:szCs w:val="24"/>
              </w:rPr>
              <w:t>Agreed times:</w:t>
            </w:r>
          </w:p>
        </w:tc>
      </w:tr>
      <w:tr w:rsidR="00152D7B" w:rsidTr="004F20D1">
        <w:tc>
          <w:tcPr>
            <w:tcW w:w="4815" w:type="dxa"/>
          </w:tcPr>
          <w:p w:rsidR="00152D7B" w:rsidRDefault="00152D7B" w:rsidP="00ED3F73">
            <w:pPr>
              <w:jc w:val="both"/>
              <w:rPr>
                <w:rFonts w:ascii="Cambria" w:hAnsi="Cambria"/>
                <w:sz w:val="24"/>
                <w:szCs w:val="24"/>
              </w:rPr>
            </w:pPr>
          </w:p>
        </w:tc>
        <w:tc>
          <w:tcPr>
            <w:tcW w:w="5528" w:type="dxa"/>
          </w:tcPr>
          <w:p w:rsidR="00152D7B" w:rsidRDefault="00152D7B" w:rsidP="00ED3F73">
            <w:pPr>
              <w:jc w:val="both"/>
              <w:rPr>
                <w:rFonts w:ascii="Cambria" w:hAnsi="Cambria"/>
                <w:sz w:val="24"/>
                <w:szCs w:val="24"/>
              </w:rPr>
            </w:pPr>
          </w:p>
        </w:tc>
      </w:tr>
      <w:tr w:rsidR="00152D7B" w:rsidTr="004F20D1">
        <w:tc>
          <w:tcPr>
            <w:tcW w:w="4815" w:type="dxa"/>
          </w:tcPr>
          <w:p w:rsidR="00152D7B" w:rsidRDefault="00152D7B" w:rsidP="00ED3F73">
            <w:pPr>
              <w:jc w:val="both"/>
              <w:rPr>
                <w:rFonts w:ascii="Cambria" w:hAnsi="Cambria"/>
                <w:sz w:val="24"/>
                <w:szCs w:val="24"/>
              </w:rPr>
            </w:pPr>
          </w:p>
        </w:tc>
        <w:tc>
          <w:tcPr>
            <w:tcW w:w="5528" w:type="dxa"/>
          </w:tcPr>
          <w:p w:rsidR="00152D7B" w:rsidRDefault="00152D7B" w:rsidP="00ED3F73">
            <w:pPr>
              <w:jc w:val="both"/>
              <w:rPr>
                <w:rFonts w:ascii="Cambria" w:hAnsi="Cambria"/>
                <w:sz w:val="24"/>
                <w:szCs w:val="24"/>
              </w:rPr>
            </w:pPr>
          </w:p>
        </w:tc>
      </w:tr>
      <w:tr w:rsidR="00152D7B" w:rsidTr="004F20D1">
        <w:tc>
          <w:tcPr>
            <w:tcW w:w="4815" w:type="dxa"/>
          </w:tcPr>
          <w:p w:rsidR="001220EB" w:rsidRDefault="001220EB" w:rsidP="001220EB">
            <w:pPr>
              <w:jc w:val="right"/>
              <w:rPr>
                <w:rFonts w:ascii="Cambria" w:hAnsi="Cambria"/>
                <w:sz w:val="24"/>
                <w:szCs w:val="24"/>
              </w:rPr>
            </w:pPr>
            <w:r>
              <w:rPr>
                <w:rFonts w:ascii="Cambria" w:hAnsi="Cambria"/>
                <w:sz w:val="24"/>
                <w:szCs w:val="24"/>
              </w:rPr>
              <w:t>Total weekly hours:</w:t>
            </w:r>
          </w:p>
        </w:tc>
        <w:tc>
          <w:tcPr>
            <w:tcW w:w="5528" w:type="dxa"/>
          </w:tcPr>
          <w:p w:rsidR="00152D7B" w:rsidRDefault="00152D7B" w:rsidP="00ED3F73">
            <w:pPr>
              <w:jc w:val="both"/>
              <w:rPr>
                <w:rFonts w:ascii="Cambria" w:hAnsi="Cambria"/>
                <w:sz w:val="24"/>
                <w:szCs w:val="24"/>
              </w:rPr>
            </w:pPr>
          </w:p>
        </w:tc>
      </w:tr>
      <w:tr w:rsidR="00152D7B" w:rsidTr="004F20D1">
        <w:tc>
          <w:tcPr>
            <w:tcW w:w="4815" w:type="dxa"/>
          </w:tcPr>
          <w:p w:rsidR="00152D7B" w:rsidRDefault="001220EB" w:rsidP="001220EB">
            <w:pPr>
              <w:jc w:val="right"/>
              <w:rPr>
                <w:rFonts w:ascii="Cambria" w:hAnsi="Cambria"/>
                <w:sz w:val="24"/>
                <w:szCs w:val="24"/>
              </w:rPr>
            </w:pPr>
            <w:r>
              <w:rPr>
                <w:rFonts w:ascii="Cambria" w:hAnsi="Cambria"/>
                <w:sz w:val="24"/>
                <w:szCs w:val="24"/>
              </w:rPr>
              <w:t>Total weeks per year:</w:t>
            </w:r>
          </w:p>
        </w:tc>
        <w:tc>
          <w:tcPr>
            <w:tcW w:w="5528" w:type="dxa"/>
          </w:tcPr>
          <w:p w:rsidR="00152D7B" w:rsidRDefault="00152D7B" w:rsidP="00ED3F73">
            <w:pPr>
              <w:jc w:val="both"/>
              <w:rPr>
                <w:rFonts w:ascii="Cambria" w:hAnsi="Cambria"/>
                <w:sz w:val="24"/>
                <w:szCs w:val="24"/>
              </w:rPr>
            </w:pPr>
          </w:p>
        </w:tc>
      </w:tr>
    </w:tbl>
    <w:p w:rsidR="00ED3F73" w:rsidRPr="00ED3F73" w:rsidRDefault="00ED3F73" w:rsidP="00ED3F73">
      <w:pPr>
        <w:jc w:val="both"/>
        <w:rPr>
          <w:rFonts w:ascii="Cambria" w:hAnsi="Cambria"/>
          <w:sz w:val="24"/>
          <w:szCs w:val="24"/>
        </w:rPr>
      </w:pPr>
    </w:p>
    <w:tbl>
      <w:tblPr>
        <w:tblStyle w:val="TableGrid"/>
        <w:tblW w:w="10343" w:type="dxa"/>
        <w:tblLook w:val="04A0" w:firstRow="1" w:lastRow="0" w:firstColumn="1" w:lastColumn="0" w:noHBand="0" w:noVBand="1"/>
      </w:tblPr>
      <w:tblGrid>
        <w:gridCol w:w="3005"/>
        <w:gridCol w:w="3005"/>
        <w:gridCol w:w="4333"/>
      </w:tblGrid>
      <w:tr w:rsidR="001220EB" w:rsidTr="004F20D1">
        <w:tc>
          <w:tcPr>
            <w:tcW w:w="10343" w:type="dxa"/>
            <w:gridSpan w:val="3"/>
            <w:shd w:val="clear" w:color="auto" w:fill="D9D9D9" w:themeFill="background1" w:themeFillShade="D9"/>
          </w:tcPr>
          <w:p w:rsidR="001220EB" w:rsidRDefault="001220EB" w:rsidP="00ED3F73">
            <w:pPr>
              <w:jc w:val="both"/>
              <w:rPr>
                <w:rFonts w:ascii="Cambria" w:hAnsi="Cambria"/>
                <w:sz w:val="24"/>
                <w:szCs w:val="24"/>
              </w:rPr>
            </w:pPr>
            <w:r w:rsidRPr="00ED3F73">
              <w:rPr>
                <w:rFonts w:ascii="Cambria" w:hAnsi="Cambria"/>
                <w:sz w:val="24"/>
                <w:szCs w:val="24"/>
              </w:rPr>
              <w:t>Facilities required (please circle):</w:t>
            </w:r>
          </w:p>
        </w:tc>
      </w:tr>
      <w:tr w:rsidR="001220EB" w:rsidTr="004F20D1">
        <w:trPr>
          <w:trHeight w:val="545"/>
        </w:trPr>
        <w:tc>
          <w:tcPr>
            <w:tcW w:w="3005" w:type="dxa"/>
          </w:tcPr>
          <w:p w:rsidR="001220EB" w:rsidRDefault="001220EB" w:rsidP="001220EB">
            <w:pPr>
              <w:jc w:val="center"/>
              <w:rPr>
                <w:rFonts w:ascii="Cambria" w:hAnsi="Cambria"/>
                <w:sz w:val="24"/>
                <w:szCs w:val="24"/>
              </w:rPr>
            </w:pPr>
            <w:r>
              <w:rPr>
                <w:rFonts w:ascii="Cambria" w:hAnsi="Cambria"/>
                <w:sz w:val="24"/>
                <w:szCs w:val="24"/>
              </w:rPr>
              <w:t>School Hall</w:t>
            </w:r>
          </w:p>
        </w:tc>
        <w:tc>
          <w:tcPr>
            <w:tcW w:w="3005" w:type="dxa"/>
          </w:tcPr>
          <w:p w:rsidR="001220EB" w:rsidRDefault="001220EB" w:rsidP="001220EB">
            <w:pPr>
              <w:jc w:val="center"/>
              <w:rPr>
                <w:rFonts w:ascii="Cambria" w:hAnsi="Cambria"/>
                <w:sz w:val="24"/>
                <w:szCs w:val="24"/>
              </w:rPr>
            </w:pPr>
            <w:r>
              <w:rPr>
                <w:rFonts w:ascii="Cambria" w:hAnsi="Cambria"/>
                <w:sz w:val="24"/>
                <w:szCs w:val="24"/>
              </w:rPr>
              <w:t>Library</w:t>
            </w:r>
          </w:p>
        </w:tc>
        <w:tc>
          <w:tcPr>
            <w:tcW w:w="4333" w:type="dxa"/>
            <w:vMerge w:val="restart"/>
          </w:tcPr>
          <w:p w:rsidR="001220EB" w:rsidRDefault="001220EB" w:rsidP="001220EB">
            <w:pPr>
              <w:jc w:val="center"/>
              <w:rPr>
                <w:rFonts w:ascii="Cambria" w:hAnsi="Cambria"/>
                <w:sz w:val="24"/>
                <w:szCs w:val="24"/>
              </w:rPr>
            </w:pPr>
            <w:r>
              <w:rPr>
                <w:rFonts w:ascii="Cambria" w:hAnsi="Cambria"/>
                <w:sz w:val="24"/>
                <w:szCs w:val="24"/>
              </w:rPr>
              <w:t>Other (please state):</w:t>
            </w:r>
          </w:p>
        </w:tc>
      </w:tr>
      <w:tr w:rsidR="001220EB" w:rsidTr="004F20D1">
        <w:trPr>
          <w:trHeight w:val="553"/>
        </w:trPr>
        <w:tc>
          <w:tcPr>
            <w:tcW w:w="3005" w:type="dxa"/>
          </w:tcPr>
          <w:p w:rsidR="001220EB" w:rsidRDefault="001220EB" w:rsidP="001220EB">
            <w:pPr>
              <w:jc w:val="center"/>
              <w:rPr>
                <w:rFonts w:ascii="Cambria" w:hAnsi="Cambria"/>
                <w:sz w:val="24"/>
                <w:szCs w:val="24"/>
              </w:rPr>
            </w:pPr>
            <w:r>
              <w:rPr>
                <w:rFonts w:ascii="Cambria" w:hAnsi="Cambria"/>
                <w:sz w:val="24"/>
                <w:szCs w:val="24"/>
              </w:rPr>
              <w:t>Meeting Room</w:t>
            </w:r>
          </w:p>
        </w:tc>
        <w:tc>
          <w:tcPr>
            <w:tcW w:w="3005" w:type="dxa"/>
          </w:tcPr>
          <w:p w:rsidR="001220EB" w:rsidRDefault="001220EB" w:rsidP="001220EB">
            <w:pPr>
              <w:jc w:val="center"/>
              <w:rPr>
                <w:rFonts w:ascii="Cambria" w:hAnsi="Cambria"/>
                <w:sz w:val="24"/>
                <w:szCs w:val="24"/>
              </w:rPr>
            </w:pPr>
            <w:r>
              <w:rPr>
                <w:rFonts w:ascii="Cambria" w:hAnsi="Cambria"/>
                <w:sz w:val="24"/>
                <w:szCs w:val="24"/>
              </w:rPr>
              <w:t>Classroom(s)</w:t>
            </w:r>
          </w:p>
        </w:tc>
        <w:tc>
          <w:tcPr>
            <w:tcW w:w="4333" w:type="dxa"/>
            <w:vMerge/>
          </w:tcPr>
          <w:p w:rsidR="001220EB" w:rsidRDefault="001220EB" w:rsidP="001220EB">
            <w:pPr>
              <w:jc w:val="center"/>
              <w:rPr>
                <w:rFonts w:ascii="Cambria" w:hAnsi="Cambria"/>
                <w:sz w:val="24"/>
                <w:szCs w:val="24"/>
              </w:rPr>
            </w:pPr>
          </w:p>
        </w:tc>
      </w:tr>
    </w:tbl>
    <w:p w:rsidR="00ED3F73" w:rsidRPr="00ED3F73" w:rsidRDefault="00ED3F73" w:rsidP="001220EB">
      <w:pPr>
        <w:jc w:val="center"/>
        <w:rPr>
          <w:rFonts w:ascii="Cambria" w:hAnsi="Cambria"/>
          <w:sz w:val="24"/>
          <w:szCs w:val="24"/>
        </w:rPr>
      </w:pPr>
    </w:p>
    <w:tbl>
      <w:tblPr>
        <w:tblStyle w:val="TableGrid"/>
        <w:tblW w:w="10343" w:type="dxa"/>
        <w:tblLook w:val="04A0" w:firstRow="1" w:lastRow="0" w:firstColumn="1" w:lastColumn="0" w:noHBand="0" w:noVBand="1"/>
      </w:tblPr>
      <w:tblGrid>
        <w:gridCol w:w="10343"/>
      </w:tblGrid>
      <w:tr w:rsidR="001220EB" w:rsidTr="004F20D1">
        <w:tc>
          <w:tcPr>
            <w:tcW w:w="10343" w:type="dxa"/>
            <w:shd w:val="clear" w:color="auto" w:fill="D9D9D9" w:themeFill="background1" w:themeFillShade="D9"/>
          </w:tcPr>
          <w:p w:rsidR="001220EB" w:rsidRDefault="001220EB" w:rsidP="00ED3F73">
            <w:pPr>
              <w:jc w:val="both"/>
              <w:rPr>
                <w:rFonts w:ascii="Cambria" w:hAnsi="Cambria"/>
                <w:sz w:val="24"/>
                <w:szCs w:val="24"/>
              </w:rPr>
            </w:pPr>
            <w:r w:rsidRPr="00ED3F73">
              <w:rPr>
                <w:rFonts w:ascii="Cambria" w:hAnsi="Cambria"/>
                <w:sz w:val="24"/>
                <w:szCs w:val="24"/>
              </w:rPr>
              <w:t>Equipment required</w:t>
            </w:r>
            <w:r w:rsidR="008E65FC">
              <w:rPr>
                <w:rFonts w:ascii="Cambria" w:hAnsi="Cambria"/>
                <w:sz w:val="24"/>
                <w:szCs w:val="24"/>
              </w:rPr>
              <w:t xml:space="preserve"> (additional requirements please discuss with the School Business Manager</w:t>
            </w:r>
            <w:r w:rsidR="00EF1E1F">
              <w:rPr>
                <w:rFonts w:ascii="Cambria" w:hAnsi="Cambria"/>
                <w:sz w:val="24"/>
                <w:szCs w:val="24"/>
              </w:rPr>
              <w:t>)</w:t>
            </w:r>
            <w:r w:rsidRPr="00ED3F73">
              <w:rPr>
                <w:rFonts w:ascii="Cambria" w:hAnsi="Cambria"/>
                <w:sz w:val="24"/>
                <w:szCs w:val="24"/>
              </w:rPr>
              <w:t>:</w:t>
            </w:r>
          </w:p>
        </w:tc>
      </w:tr>
      <w:tr w:rsidR="001220EB" w:rsidTr="004F20D1">
        <w:tc>
          <w:tcPr>
            <w:tcW w:w="10343" w:type="dxa"/>
          </w:tcPr>
          <w:p w:rsidR="001220EB" w:rsidRDefault="001220EB" w:rsidP="00ED3F73">
            <w:pPr>
              <w:jc w:val="both"/>
              <w:rPr>
                <w:rFonts w:ascii="Cambria" w:hAnsi="Cambria"/>
                <w:sz w:val="24"/>
                <w:szCs w:val="24"/>
              </w:rPr>
            </w:pPr>
          </w:p>
        </w:tc>
      </w:tr>
      <w:tr w:rsidR="001220EB" w:rsidTr="004F20D1">
        <w:tc>
          <w:tcPr>
            <w:tcW w:w="10343" w:type="dxa"/>
          </w:tcPr>
          <w:p w:rsidR="001220EB" w:rsidRDefault="001220EB" w:rsidP="00ED3F73">
            <w:pPr>
              <w:jc w:val="both"/>
              <w:rPr>
                <w:rFonts w:ascii="Cambria" w:hAnsi="Cambria"/>
                <w:sz w:val="24"/>
                <w:szCs w:val="24"/>
              </w:rPr>
            </w:pPr>
          </w:p>
        </w:tc>
      </w:tr>
    </w:tbl>
    <w:p w:rsidR="00ED3F73" w:rsidRDefault="00ED3F73" w:rsidP="00ED3F73">
      <w:pPr>
        <w:jc w:val="both"/>
        <w:rPr>
          <w:rFonts w:ascii="Cambria" w:hAnsi="Cambria"/>
          <w:sz w:val="24"/>
          <w:szCs w:val="24"/>
        </w:rPr>
      </w:pPr>
    </w:p>
    <w:p w:rsidR="00243001" w:rsidRPr="00243001" w:rsidRDefault="00243001" w:rsidP="00243001">
      <w:pPr>
        <w:rPr>
          <w:rFonts w:ascii="Cambria" w:hAnsi="Cambria"/>
          <w:b/>
          <w:color w:val="C00000"/>
          <w:sz w:val="32"/>
          <w:szCs w:val="24"/>
        </w:rPr>
      </w:pPr>
      <w:r w:rsidRPr="00243001">
        <w:rPr>
          <w:rFonts w:ascii="Cambria" w:hAnsi="Cambria"/>
          <w:b/>
          <w:color w:val="C00000"/>
          <w:sz w:val="32"/>
          <w:szCs w:val="24"/>
        </w:rPr>
        <w:t>Agreement</w:t>
      </w:r>
    </w:p>
    <w:p w:rsidR="00ED3F73" w:rsidRPr="00ED3F73" w:rsidRDefault="00ED3F73" w:rsidP="00ED3F73">
      <w:pPr>
        <w:jc w:val="both"/>
        <w:rPr>
          <w:rFonts w:ascii="Cambria" w:hAnsi="Cambria"/>
          <w:sz w:val="24"/>
          <w:szCs w:val="24"/>
        </w:rPr>
      </w:pPr>
      <w:r w:rsidRPr="00ED3F73">
        <w:rPr>
          <w:rFonts w:ascii="Cambria" w:hAnsi="Cambria"/>
          <w:sz w:val="24"/>
          <w:szCs w:val="24"/>
        </w:rPr>
        <w:t>1. I will supply public liability insurance.</w:t>
      </w:r>
    </w:p>
    <w:p w:rsidR="00ED3F73" w:rsidRDefault="00ED3F73" w:rsidP="00ED3F73">
      <w:pPr>
        <w:jc w:val="both"/>
        <w:rPr>
          <w:rFonts w:ascii="Cambria" w:hAnsi="Cambria"/>
          <w:sz w:val="24"/>
          <w:szCs w:val="24"/>
        </w:rPr>
      </w:pPr>
      <w:r w:rsidRPr="00ED3F73">
        <w:rPr>
          <w:rFonts w:ascii="Cambria" w:hAnsi="Cambria"/>
          <w:sz w:val="24"/>
          <w:szCs w:val="24"/>
        </w:rPr>
        <w:t>2. I have read and accept the regulations relating to hire, and agree to abide by the general conditions and any special conditions communicated to me.</w:t>
      </w:r>
    </w:p>
    <w:p w:rsidR="004F20D1" w:rsidRDefault="004F20D1" w:rsidP="004F20D1">
      <w:pPr>
        <w:jc w:val="right"/>
        <w:rPr>
          <w:rFonts w:ascii="Cambria" w:hAnsi="Cambria"/>
          <w:sz w:val="24"/>
          <w:szCs w:val="24"/>
        </w:rPr>
      </w:pPr>
      <w:r>
        <w:rPr>
          <w:rFonts w:ascii="Cambria" w:hAnsi="Cambria"/>
          <w:sz w:val="24"/>
          <w:szCs w:val="24"/>
        </w:rPr>
        <w:lastRenderedPageBreak/>
        <w:t>Continued overleaf</w:t>
      </w:r>
    </w:p>
    <w:p w:rsidR="004F20D1" w:rsidRPr="00ED3F73" w:rsidRDefault="00ED3F73" w:rsidP="00ED3F73">
      <w:pPr>
        <w:jc w:val="both"/>
        <w:rPr>
          <w:rFonts w:ascii="Cambria" w:hAnsi="Cambria"/>
          <w:sz w:val="24"/>
          <w:szCs w:val="24"/>
        </w:rPr>
      </w:pPr>
      <w:r w:rsidRPr="00ED3F73">
        <w:rPr>
          <w:rFonts w:ascii="Cambria" w:hAnsi="Cambria"/>
          <w:sz w:val="24"/>
          <w:szCs w:val="24"/>
        </w:rPr>
        <w:t>3. I accept that an additional charge may be made in respect of damage caused to the building or school property through negligence or wilful intent.</w:t>
      </w:r>
    </w:p>
    <w:p w:rsidR="00ED3F73" w:rsidRPr="00ED3F73" w:rsidRDefault="00ED3F73" w:rsidP="00ED3F73">
      <w:pPr>
        <w:jc w:val="both"/>
        <w:rPr>
          <w:rFonts w:ascii="Cambria" w:hAnsi="Cambria"/>
          <w:sz w:val="24"/>
          <w:szCs w:val="24"/>
        </w:rPr>
      </w:pPr>
      <w:r w:rsidRPr="00ED3F73">
        <w:rPr>
          <w:rFonts w:ascii="Cambria" w:hAnsi="Cambria"/>
          <w:sz w:val="24"/>
          <w:szCs w:val="24"/>
        </w:rPr>
        <w:t>4. I agree to the payment conditions.</w:t>
      </w:r>
    </w:p>
    <w:p w:rsidR="00ED3F73" w:rsidRPr="00ED3F73" w:rsidRDefault="00ED3F73" w:rsidP="00ED3F73">
      <w:pPr>
        <w:jc w:val="both"/>
        <w:rPr>
          <w:rFonts w:ascii="Cambria" w:hAnsi="Cambria"/>
          <w:sz w:val="24"/>
          <w:szCs w:val="24"/>
        </w:rPr>
      </w:pPr>
      <w:r w:rsidRPr="00ED3F73">
        <w:rPr>
          <w:rFonts w:ascii="Cambria" w:hAnsi="Cambria"/>
          <w:sz w:val="24"/>
          <w:szCs w:val="24"/>
        </w:rPr>
        <w:t>5. I am over 18.</w:t>
      </w:r>
    </w:p>
    <w:tbl>
      <w:tblPr>
        <w:tblStyle w:val="TableGrid"/>
        <w:tblW w:w="0" w:type="auto"/>
        <w:tblLook w:val="04A0" w:firstRow="1" w:lastRow="0" w:firstColumn="1" w:lastColumn="0" w:noHBand="0" w:noVBand="1"/>
      </w:tblPr>
      <w:tblGrid>
        <w:gridCol w:w="1838"/>
        <w:gridCol w:w="7178"/>
      </w:tblGrid>
      <w:tr w:rsidR="00243001" w:rsidTr="00243001">
        <w:trPr>
          <w:trHeight w:val="454"/>
        </w:trPr>
        <w:tc>
          <w:tcPr>
            <w:tcW w:w="1838" w:type="dxa"/>
            <w:shd w:val="clear" w:color="auto" w:fill="D9D9D9" w:themeFill="background1" w:themeFillShade="D9"/>
          </w:tcPr>
          <w:p w:rsidR="00243001" w:rsidRDefault="00243001" w:rsidP="00ED3F73">
            <w:pPr>
              <w:jc w:val="both"/>
              <w:rPr>
                <w:rFonts w:ascii="Cambria" w:hAnsi="Cambria"/>
                <w:sz w:val="24"/>
                <w:szCs w:val="24"/>
              </w:rPr>
            </w:pPr>
            <w:r>
              <w:rPr>
                <w:rFonts w:ascii="Cambria" w:hAnsi="Cambria"/>
                <w:sz w:val="24"/>
                <w:szCs w:val="24"/>
              </w:rPr>
              <w:t>Name:</w:t>
            </w:r>
          </w:p>
        </w:tc>
        <w:tc>
          <w:tcPr>
            <w:tcW w:w="7178" w:type="dxa"/>
          </w:tcPr>
          <w:p w:rsidR="00243001" w:rsidRDefault="00243001" w:rsidP="00ED3F73">
            <w:pPr>
              <w:jc w:val="both"/>
              <w:rPr>
                <w:rFonts w:ascii="Cambria" w:hAnsi="Cambria"/>
                <w:sz w:val="24"/>
                <w:szCs w:val="24"/>
              </w:rPr>
            </w:pPr>
          </w:p>
        </w:tc>
      </w:tr>
      <w:tr w:rsidR="00243001" w:rsidTr="00243001">
        <w:trPr>
          <w:trHeight w:val="454"/>
        </w:trPr>
        <w:tc>
          <w:tcPr>
            <w:tcW w:w="1838" w:type="dxa"/>
            <w:shd w:val="clear" w:color="auto" w:fill="D9D9D9" w:themeFill="background1" w:themeFillShade="D9"/>
          </w:tcPr>
          <w:p w:rsidR="00243001" w:rsidRDefault="00243001" w:rsidP="00ED3F73">
            <w:pPr>
              <w:jc w:val="both"/>
              <w:rPr>
                <w:rFonts w:ascii="Cambria" w:hAnsi="Cambria"/>
                <w:sz w:val="24"/>
                <w:szCs w:val="24"/>
              </w:rPr>
            </w:pPr>
            <w:r>
              <w:rPr>
                <w:rFonts w:ascii="Cambria" w:hAnsi="Cambria"/>
                <w:sz w:val="24"/>
                <w:szCs w:val="24"/>
              </w:rPr>
              <w:t>Signed:</w:t>
            </w:r>
          </w:p>
        </w:tc>
        <w:tc>
          <w:tcPr>
            <w:tcW w:w="7178" w:type="dxa"/>
          </w:tcPr>
          <w:p w:rsidR="00243001" w:rsidRDefault="00243001" w:rsidP="00ED3F73">
            <w:pPr>
              <w:jc w:val="both"/>
              <w:rPr>
                <w:rFonts w:ascii="Cambria" w:hAnsi="Cambria"/>
                <w:sz w:val="24"/>
                <w:szCs w:val="24"/>
              </w:rPr>
            </w:pPr>
          </w:p>
        </w:tc>
      </w:tr>
      <w:tr w:rsidR="00243001" w:rsidTr="00243001">
        <w:trPr>
          <w:trHeight w:val="454"/>
        </w:trPr>
        <w:tc>
          <w:tcPr>
            <w:tcW w:w="1838" w:type="dxa"/>
            <w:shd w:val="clear" w:color="auto" w:fill="D9D9D9" w:themeFill="background1" w:themeFillShade="D9"/>
          </w:tcPr>
          <w:p w:rsidR="00243001" w:rsidRDefault="00243001" w:rsidP="00ED3F73">
            <w:pPr>
              <w:jc w:val="both"/>
              <w:rPr>
                <w:rFonts w:ascii="Cambria" w:hAnsi="Cambria"/>
                <w:sz w:val="24"/>
                <w:szCs w:val="24"/>
              </w:rPr>
            </w:pPr>
            <w:r>
              <w:rPr>
                <w:rFonts w:ascii="Cambria" w:hAnsi="Cambria"/>
                <w:sz w:val="24"/>
                <w:szCs w:val="24"/>
              </w:rPr>
              <w:t>Date:</w:t>
            </w:r>
          </w:p>
        </w:tc>
        <w:tc>
          <w:tcPr>
            <w:tcW w:w="7178" w:type="dxa"/>
          </w:tcPr>
          <w:p w:rsidR="00243001" w:rsidRDefault="00243001" w:rsidP="00ED3F73">
            <w:pPr>
              <w:jc w:val="both"/>
              <w:rPr>
                <w:rFonts w:ascii="Cambria" w:hAnsi="Cambria"/>
                <w:sz w:val="24"/>
                <w:szCs w:val="24"/>
              </w:rPr>
            </w:pPr>
          </w:p>
        </w:tc>
      </w:tr>
    </w:tbl>
    <w:p w:rsidR="00243001" w:rsidRDefault="00243001" w:rsidP="00ED3F73">
      <w:pPr>
        <w:jc w:val="both"/>
        <w:rPr>
          <w:rFonts w:ascii="Cambria" w:hAnsi="Cambria"/>
          <w:sz w:val="24"/>
          <w:szCs w:val="24"/>
        </w:rPr>
      </w:pPr>
    </w:p>
    <w:p w:rsidR="00ED3F73" w:rsidRPr="00243001" w:rsidRDefault="00ED3F73" w:rsidP="00ED3F73">
      <w:pPr>
        <w:jc w:val="both"/>
        <w:rPr>
          <w:rFonts w:ascii="Cambria" w:hAnsi="Cambria"/>
          <w:b/>
          <w:sz w:val="24"/>
          <w:szCs w:val="24"/>
        </w:rPr>
      </w:pPr>
      <w:r w:rsidRPr="00243001">
        <w:rPr>
          <w:rFonts w:ascii="Cambria" w:hAnsi="Cambria"/>
          <w:b/>
          <w:sz w:val="24"/>
          <w:szCs w:val="24"/>
        </w:rPr>
        <w:t xml:space="preserve">Disclosure &amp; Barring Service </w:t>
      </w:r>
      <w:r w:rsidR="00243001" w:rsidRPr="00243001">
        <w:rPr>
          <w:rFonts w:ascii="Cambria" w:hAnsi="Cambria"/>
          <w:b/>
          <w:sz w:val="24"/>
          <w:szCs w:val="24"/>
        </w:rPr>
        <w:t>C</w:t>
      </w:r>
      <w:r w:rsidRPr="00243001">
        <w:rPr>
          <w:rFonts w:ascii="Cambria" w:hAnsi="Cambria"/>
          <w:b/>
          <w:sz w:val="24"/>
          <w:szCs w:val="24"/>
        </w:rPr>
        <w:t>heck</w:t>
      </w:r>
    </w:p>
    <w:p w:rsidR="000B17D3" w:rsidRDefault="000B17D3" w:rsidP="00ED3F73">
      <w:pPr>
        <w:jc w:val="both"/>
        <w:rPr>
          <w:rFonts w:ascii="Cambria" w:hAnsi="Cambria"/>
          <w:sz w:val="24"/>
          <w:szCs w:val="24"/>
        </w:rPr>
      </w:pPr>
      <w:r w:rsidRPr="000B17D3">
        <w:rPr>
          <w:rFonts w:ascii="Cambria" w:hAnsi="Cambria"/>
          <w:sz w:val="24"/>
          <w:szCs w:val="24"/>
        </w:rPr>
        <w:t>The hirer is responsible for ensuring that DBS checks have been undertaken where appropriate.</w:t>
      </w:r>
      <w:r w:rsidR="00BD3B62">
        <w:rPr>
          <w:rFonts w:ascii="Cambria" w:hAnsi="Cambria"/>
          <w:sz w:val="24"/>
          <w:szCs w:val="24"/>
        </w:rPr>
        <w:t xml:space="preserve"> If the hirer’s customers/service users are under 18 years old the hirer must provide the school with a copy of their Safeguarding Policy &amp; information about current Safeguarding Training undertaken.</w:t>
      </w:r>
    </w:p>
    <w:p w:rsidR="00ED3F73" w:rsidRPr="00243001" w:rsidRDefault="00ED3F73" w:rsidP="00ED3F73">
      <w:pPr>
        <w:jc w:val="both"/>
        <w:rPr>
          <w:rFonts w:ascii="Cambria" w:hAnsi="Cambria"/>
          <w:b/>
          <w:sz w:val="24"/>
          <w:szCs w:val="24"/>
        </w:rPr>
      </w:pPr>
      <w:r w:rsidRPr="00243001">
        <w:rPr>
          <w:rFonts w:ascii="Cambria" w:hAnsi="Cambria"/>
          <w:b/>
          <w:sz w:val="24"/>
          <w:szCs w:val="24"/>
        </w:rPr>
        <w:t xml:space="preserve">Risk </w:t>
      </w:r>
      <w:r w:rsidR="00243001">
        <w:rPr>
          <w:rFonts w:ascii="Cambria" w:hAnsi="Cambria"/>
          <w:b/>
          <w:sz w:val="24"/>
          <w:szCs w:val="24"/>
        </w:rPr>
        <w:t>A</w:t>
      </w:r>
      <w:r w:rsidRPr="00243001">
        <w:rPr>
          <w:rFonts w:ascii="Cambria" w:hAnsi="Cambria"/>
          <w:b/>
          <w:sz w:val="24"/>
          <w:szCs w:val="24"/>
        </w:rPr>
        <w:t>ssessment</w:t>
      </w:r>
    </w:p>
    <w:p w:rsidR="00ED3F73" w:rsidRPr="00ED3F73" w:rsidRDefault="00ED3F73" w:rsidP="00ED3F73">
      <w:pPr>
        <w:jc w:val="both"/>
        <w:rPr>
          <w:rFonts w:ascii="Cambria" w:hAnsi="Cambria"/>
          <w:sz w:val="24"/>
          <w:szCs w:val="24"/>
        </w:rPr>
      </w:pPr>
      <w:r w:rsidRPr="00ED3F73">
        <w:rPr>
          <w:rFonts w:ascii="Cambria" w:hAnsi="Cambria"/>
          <w:sz w:val="24"/>
          <w:szCs w:val="24"/>
        </w:rPr>
        <w:t>The school takes reasonable steps to risk assess its equipment and rooms that are hired in line with activities appropriate to a primary school and primary school aged students. It is your responsibility to risk assess the activities that you choose to run on the equipment we might supply and the rooms we might provide.</w:t>
      </w:r>
    </w:p>
    <w:p w:rsidR="00ED3F73" w:rsidRPr="00243001" w:rsidRDefault="00ED3F73" w:rsidP="00ED3F73">
      <w:pPr>
        <w:jc w:val="both"/>
        <w:rPr>
          <w:rFonts w:ascii="Cambria" w:hAnsi="Cambria"/>
          <w:b/>
          <w:sz w:val="24"/>
          <w:szCs w:val="24"/>
        </w:rPr>
      </w:pPr>
      <w:r w:rsidRPr="00243001">
        <w:rPr>
          <w:rFonts w:ascii="Cambria" w:hAnsi="Cambria"/>
          <w:b/>
          <w:sz w:val="24"/>
          <w:szCs w:val="24"/>
        </w:rPr>
        <w:t>PAT Testing</w:t>
      </w:r>
    </w:p>
    <w:p w:rsidR="00ED3F73" w:rsidRPr="00ED3F73" w:rsidRDefault="00ED3F73" w:rsidP="00ED3F73">
      <w:pPr>
        <w:jc w:val="both"/>
        <w:rPr>
          <w:rFonts w:ascii="Cambria" w:hAnsi="Cambria"/>
          <w:sz w:val="24"/>
          <w:szCs w:val="24"/>
        </w:rPr>
      </w:pPr>
      <w:r w:rsidRPr="00ED3F73">
        <w:rPr>
          <w:rFonts w:ascii="Cambria" w:hAnsi="Cambria"/>
          <w:sz w:val="24"/>
          <w:szCs w:val="24"/>
        </w:rPr>
        <w:t>Any electrical equipment brought onto the site will need to have been PAT tested within the last year. This includes CD players, kettles etc.</w:t>
      </w:r>
    </w:p>
    <w:p w:rsidR="00ED3F73" w:rsidRPr="00243001" w:rsidRDefault="00ED3F73" w:rsidP="00ED3F73">
      <w:pPr>
        <w:jc w:val="both"/>
        <w:rPr>
          <w:rFonts w:ascii="Cambria" w:hAnsi="Cambria"/>
          <w:b/>
          <w:sz w:val="24"/>
          <w:szCs w:val="24"/>
        </w:rPr>
      </w:pPr>
      <w:r w:rsidRPr="00243001">
        <w:rPr>
          <w:rFonts w:ascii="Cambria" w:hAnsi="Cambria"/>
          <w:b/>
          <w:sz w:val="24"/>
          <w:szCs w:val="24"/>
        </w:rPr>
        <w:t>First Aid</w:t>
      </w:r>
    </w:p>
    <w:p w:rsidR="00ED3F73" w:rsidRPr="00ED3F73" w:rsidRDefault="00ED3F73" w:rsidP="00ED3F73">
      <w:pPr>
        <w:jc w:val="both"/>
        <w:rPr>
          <w:rFonts w:ascii="Cambria" w:hAnsi="Cambria"/>
          <w:sz w:val="24"/>
          <w:szCs w:val="24"/>
        </w:rPr>
      </w:pPr>
      <w:r w:rsidRPr="00ED3F73">
        <w:rPr>
          <w:rFonts w:ascii="Cambria" w:hAnsi="Cambria"/>
          <w:sz w:val="24"/>
          <w:szCs w:val="24"/>
        </w:rPr>
        <w:t xml:space="preserve">There is a defibrillator stored on the wall </w:t>
      </w:r>
      <w:r w:rsidR="00243001">
        <w:rPr>
          <w:rFonts w:ascii="Cambria" w:hAnsi="Cambria"/>
          <w:sz w:val="24"/>
          <w:szCs w:val="24"/>
        </w:rPr>
        <w:t xml:space="preserve">in the </w:t>
      </w:r>
      <w:r w:rsidRPr="00ED3F73">
        <w:rPr>
          <w:rFonts w:ascii="Cambria" w:hAnsi="Cambria"/>
          <w:sz w:val="24"/>
          <w:szCs w:val="24"/>
        </w:rPr>
        <w:t>school entrance. However, we cannot guarantee to have a qualified first aider on site during your booking.</w:t>
      </w:r>
    </w:p>
    <w:p w:rsidR="00ED3F73" w:rsidRPr="00243001" w:rsidRDefault="00ED3F73" w:rsidP="00ED3F73">
      <w:pPr>
        <w:jc w:val="both"/>
        <w:rPr>
          <w:rFonts w:ascii="Cambria" w:hAnsi="Cambria"/>
          <w:b/>
          <w:sz w:val="24"/>
          <w:szCs w:val="24"/>
        </w:rPr>
      </w:pPr>
      <w:r w:rsidRPr="00243001">
        <w:rPr>
          <w:rFonts w:ascii="Cambria" w:hAnsi="Cambria"/>
          <w:b/>
          <w:sz w:val="24"/>
          <w:szCs w:val="24"/>
        </w:rPr>
        <w:t xml:space="preserve">Sale of </w:t>
      </w:r>
      <w:r w:rsidR="00243001">
        <w:rPr>
          <w:rFonts w:ascii="Cambria" w:hAnsi="Cambria"/>
          <w:b/>
          <w:sz w:val="24"/>
          <w:szCs w:val="24"/>
        </w:rPr>
        <w:t>A</w:t>
      </w:r>
      <w:r w:rsidRPr="00243001">
        <w:rPr>
          <w:rFonts w:ascii="Cambria" w:hAnsi="Cambria"/>
          <w:b/>
          <w:sz w:val="24"/>
          <w:szCs w:val="24"/>
        </w:rPr>
        <w:t>lcohol</w:t>
      </w:r>
    </w:p>
    <w:p w:rsidR="00ED3F73" w:rsidRDefault="00ED3F73" w:rsidP="00ED3F73">
      <w:pPr>
        <w:pBdr>
          <w:bottom w:val="single" w:sz="12" w:space="1" w:color="auto"/>
        </w:pBdr>
        <w:jc w:val="both"/>
        <w:rPr>
          <w:rFonts w:ascii="Cambria" w:hAnsi="Cambria"/>
          <w:sz w:val="24"/>
          <w:szCs w:val="24"/>
        </w:rPr>
      </w:pPr>
      <w:r w:rsidRPr="00ED3F73">
        <w:rPr>
          <w:rFonts w:ascii="Cambria" w:hAnsi="Cambria"/>
          <w:sz w:val="24"/>
          <w:szCs w:val="24"/>
        </w:rPr>
        <w:t xml:space="preserve">The school’s premises licence does not include the sale of alcohol. If you wish to sell alcohol at your event, please speak to the School Business Manager about the steps you need to take. </w:t>
      </w:r>
    </w:p>
    <w:p w:rsidR="00E67F1E" w:rsidRPr="00E67F1E" w:rsidRDefault="00E67F1E" w:rsidP="00ED3F73">
      <w:pPr>
        <w:pBdr>
          <w:bottom w:val="single" w:sz="12" w:space="1" w:color="auto"/>
        </w:pBdr>
        <w:jc w:val="both"/>
        <w:rPr>
          <w:rFonts w:ascii="Cambria" w:hAnsi="Cambria"/>
          <w:b/>
          <w:sz w:val="24"/>
          <w:szCs w:val="24"/>
        </w:rPr>
      </w:pPr>
      <w:r w:rsidRPr="00E67F1E">
        <w:rPr>
          <w:rFonts w:ascii="Cambria" w:hAnsi="Cambria"/>
          <w:b/>
          <w:sz w:val="24"/>
          <w:szCs w:val="24"/>
        </w:rPr>
        <w:t>Key Holding</w:t>
      </w:r>
    </w:p>
    <w:p w:rsidR="00E67F1E" w:rsidRPr="00ED3F73" w:rsidRDefault="00E67F1E" w:rsidP="00ED3F73">
      <w:pPr>
        <w:pBdr>
          <w:bottom w:val="single" w:sz="12" w:space="1" w:color="auto"/>
        </w:pBdr>
        <w:jc w:val="both"/>
        <w:rPr>
          <w:rFonts w:ascii="Cambria" w:hAnsi="Cambria"/>
          <w:sz w:val="24"/>
          <w:szCs w:val="24"/>
        </w:rPr>
      </w:pPr>
      <w:r>
        <w:rPr>
          <w:rFonts w:ascii="Cambria" w:hAnsi="Cambria"/>
          <w:sz w:val="24"/>
          <w:szCs w:val="24"/>
        </w:rPr>
        <w:t>If the hirer is taking responsibility for the building security they must complete a Key Collection &amp; Return Declaration (Appendix 2).</w:t>
      </w:r>
    </w:p>
    <w:p w:rsidR="00ED3F73" w:rsidRDefault="00ED3F73" w:rsidP="00ED3F73">
      <w:pPr>
        <w:jc w:val="both"/>
        <w:rPr>
          <w:rFonts w:ascii="Cambria" w:hAnsi="Cambria"/>
          <w:sz w:val="24"/>
          <w:szCs w:val="24"/>
        </w:rPr>
      </w:pPr>
      <w:r w:rsidRPr="00ED3F73">
        <w:rPr>
          <w:rFonts w:ascii="Cambria" w:hAnsi="Cambria"/>
          <w:sz w:val="24"/>
          <w:szCs w:val="24"/>
        </w:rPr>
        <w:t>For school use:</w:t>
      </w:r>
    </w:p>
    <w:tbl>
      <w:tblPr>
        <w:tblStyle w:val="TableGrid"/>
        <w:tblW w:w="0" w:type="auto"/>
        <w:tblLook w:val="04A0" w:firstRow="1" w:lastRow="0" w:firstColumn="1" w:lastColumn="0" w:noHBand="0" w:noVBand="1"/>
      </w:tblPr>
      <w:tblGrid>
        <w:gridCol w:w="2689"/>
        <w:gridCol w:w="850"/>
        <w:gridCol w:w="4253"/>
        <w:gridCol w:w="992"/>
        <w:gridCol w:w="1410"/>
      </w:tblGrid>
      <w:tr w:rsidR="004F20D1" w:rsidTr="004F20D1">
        <w:tc>
          <w:tcPr>
            <w:tcW w:w="3539" w:type="dxa"/>
            <w:gridSpan w:val="2"/>
          </w:tcPr>
          <w:p w:rsidR="004F20D1" w:rsidRDefault="004F20D1" w:rsidP="00ED3F73">
            <w:pPr>
              <w:jc w:val="both"/>
              <w:rPr>
                <w:rFonts w:ascii="Cambria" w:hAnsi="Cambria"/>
                <w:sz w:val="24"/>
                <w:szCs w:val="24"/>
              </w:rPr>
            </w:pPr>
            <w:r w:rsidRPr="00ED3F73">
              <w:rPr>
                <w:rFonts w:ascii="Cambria" w:hAnsi="Cambria"/>
                <w:sz w:val="24"/>
                <w:szCs w:val="24"/>
              </w:rPr>
              <w:t>School Business Manager (Name and Signature):</w:t>
            </w:r>
          </w:p>
        </w:tc>
        <w:tc>
          <w:tcPr>
            <w:tcW w:w="4253" w:type="dxa"/>
          </w:tcPr>
          <w:p w:rsidR="004F20D1" w:rsidRDefault="004F20D1" w:rsidP="00ED3F73">
            <w:pPr>
              <w:jc w:val="both"/>
              <w:rPr>
                <w:rFonts w:ascii="Cambria" w:hAnsi="Cambria"/>
                <w:sz w:val="24"/>
                <w:szCs w:val="24"/>
              </w:rPr>
            </w:pPr>
          </w:p>
        </w:tc>
        <w:tc>
          <w:tcPr>
            <w:tcW w:w="992" w:type="dxa"/>
          </w:tcPr>
          <w:p w:rsidR="004F20D1" w:rsidRDefault="004F20D1" w:rsidP="00ED3F73">
            <w:pPr>
              <w:jc w:val="both"/>
              <w:rPr>
                <w:rFonts w:ascii="Cambria" w:hAnsi="Cambria"/>
                <w:sz w:val="24"/>
                <w:szCs w:val="24"/>
              </w:rPr>
            </w:pPr>
            <w:r>
              <w:rPr>
                <w:rFonts w:ascii="Cambria" w:hAnsi="Cambria"/>
                <w:sz w:val="24"/>
                <w:szCs w:val="24"/>
              </w:rPr>
              <w:t>Date:</w:t>
            </w:r>
          </w:p>
        </w:tc>
        <w:tc>
          <w:tcPr>
            <w:tcW w:w="1410" w:type="dxa"/>
          </w:tcPr>
          <w:p w:rsidR="004F20D1" w:rsidRDefault="004F20D1" w:rsidP="00ED3F73">
            <w:pPr>
              <w:jc w:val="both"/>
              <w:rPr>
                <w:rFonts w:ascii="Cambria" w:hAnsi="Cambria"/>
                <w:sz w:val="24"/>
                <w:szCs w:val="24"/>
              </w:rPr>
            </w:pPr>
          </w:p>
        </w:tc>
      </w:tr>
      <w:tr w:rsidR="004F20D1" w:rsidTr="004F20D1">
        <w:tc>
          <w:tcPr>
            <w:tcW w:w="3539" w:type="dxa"/>
            <w:gridSpan w:val="2"/>
          </w:tcPr>
          <w:p w:rsidR="004F20D1" w:rsidRDefault="004F20D1" w:rsidP="004F20D1">
            <w:pPr>
              <w:rPr>
                <w:rFonts w:ascii="Cambria" w:hAnsi="Cambria"/>
                <w:sz w:val="24"/>
                <w:szCs w:val="24"/>
              </w:rPr>
            </w:pPr>
            <w:r w:rsidRPr="004F20D1">
              <w:rPr>
                <w:rFonts w:ascii="Cambria" w:hAnsi="Cambria"/>
                <w:sz w:val="24"/>
                <w:szCs w:val="24"/>
              </w:rPr>
              <w:t>Head Teacher (Name and Signature):</w:t>
            </w:r>
          </w:p>
        </w:tc>
        <w:tc>
          <w:tcPr>
            <w:tcW w:w="4253" w:type="dxa"/>
          </w:tcPr>
          <w:p w:rsidR="004F20D1" w:rsidRDefault="004F20D1" w:rsidP="00ED3F73">
            <w:pPr>
              <w:jc w:val="both"/>
              <w:rPr>
                <w:rFonts w:ascii="Cambria" w:hAnsi="Cambria"/>
                <w:sz w:val="24"/>
                <w:szCs w:val="24"/>
              </w:rPr>
            </w:pPr>
          </w:p>
        </w:tc>
        <w:tc>
          <w:tcPr>
            <w:tcW w:w="992" w:type="dxa"/>
          </w:tcPr>
          <w:p w:rsidR="004F20D1" w:rsidRDefault="004F20D1" w:rsidP="00ED3F73">
            <w:pPr>
              <w:jc w:val="both"/>
              <w:rPr>
                <w:rFonts w:ascii="Cambria" w:hAnsi="Cambria"/>
                <w:sz w:val="24"/>
                <w:szCs w:val="24"/>
              </w:rPr>
            </w:pPr>
            <w:r>
              <w:rPr>
                <w:rFonts w:ascii="Cambria" w:hAnsi="Cambria"/>
                <w:sz w:val="24"/>
                <w:szCs w:val="24"/>
              </w:rPr>
              <w:t>Date:</w:t>
            </w:r>
          </w:p>
          <w:p w:rsidR="004F20D1" w:rsidRDefault="004F20D1" w:rsidP="00ED3F73">
            <w:pPr>
              <w:jc w:val="both"/>
              <w:rPr>
                <w:rFonts w:ascii="Cambria" w:hAnsi="Cambria"/>
                <w:sz w:val="24"/>
                <w:szCs w:val="24"/>
              </w:rPr>
            </w:pPr>
          </w:p>
        </w:tc>
        <w:tc>
          <w:tcPr>
            <w:tcW w:w="1410" w:type="dxa"/>
          </w:tcPr>
          <w:p w:rsidR="004F20D1" w:rsidRDefault="004F20D1" w:rsidP="00ED3F73">
            <w:pPr>
              <w:jc w:val="both"/>
              <w:rPr>
                <w:rFonts w:ascii="Cambria" w:hAnsi="Cambria"/>
                <w:sz w:val="24"/>
                <w:szCs w:val="24"/>
              </w:rPr>
            </w:pPr>
          </w:p>
        </w:tc>
      </w:tr>
      <w:tr w:rsidR="004F20D1" w:rsidTr="004F20D1">
        <w:tc>
          <w:tcPr>
            <w:tcW w:w="2689" w:type="dxa"/>
          </w:tcPr>
          <w:p w:rsidR="004F20D1" w:rsidRDefault="004F20D1" w:rsidP="00ED3F73">
            <w:pPr>
              <w:jc w:val="both"/>
              <w:rPr>
                <w:rFonts w:ascii="Cambria" w:hAnsi="Cambria"/>
                <w:sz w:val="24"/>
                <w:szCs w:val="24"/>
              </w:rPr>
            </w:pPr>
            <w:r>
              <w:rPr>
                <w:rFonts w:ascii="Cambria" w:hAnsi="Cambria"/>
                <w:sz w:val="24"/>
                <w:szCs w:val="24"/>
              </w:rPr>
              <w:t>Letting Approved:</w:t>
            </w:r>
          </w:p>
        </w:tc>
        <w:tc>
          <w:tcPr>
            <w:tcW w:w="7505" w:type="dxa"/>
            <w:gridSpan w:val="4"/>
          </w:tcPr>
          <w:p w:rsidR="004F20D1" w:rsidRDefault="004F20D1" w:rsidP="00ED3F73">
            <w:pPr>
              <w:jc w:val="both"/>
              <w:rPr>
                <w:rFonts w:ascii="Cambria" w:hAnsi="Cambria"/>
                <w:sz w:val="24"/>
                <w:szCs w:val="24"/>
              </w:rPr>
            </w:pPr>
          </w:p>
        </w:tc>
      </w:tr>
      <w:tr w:rsidR="004F20D1" w:rsidTr="004F20D1">
        <w:tc>
          <w:tcPr>
            <w:tcW w:w="2689" w:type="dxa"/>
          </w:tcPr>
          <w:p w:rsidR="004F20D1" w:rsidRDefault="004F20D1" w:rsidP="00ED3F73">
            <w:pPr>
              <w:jc w:val="both"/>
              <w:rPr>
                <w:rFonts w:ascii="Cambria" w:hAnsi="Cambria"/>
                <w:sz w:val="24"/>
                <w:szCs w:val="24"/>
              </w:rPr>
            </w:pPr>
            <w:r>
              <w:rPr>
                <w:rFonts w:ascii="Cambria" w:hAnsi="Cambria"/>
                <w:sz w:val="24"/>
                <w:szCs w:val="24"/>
              </w:rPr>
              <w:t>Letting Not Approved:</w:t>
            </w:r>
          </w:p>
        </w:tc>
        <w:tc>
          <w:tcPr>
            <w:tcW w:w="7505" w:type="dxa"/>
            <w:gridSpan w:val="4"/>
          </w:tcPr>
          <w:p w:rsidR="004F20D1" w:rsidRDefault="004F20D1" w:rsidP="00ED3F73">
            <w:pPr>
              <w:jc w:val="both"/>
              <w:rPr>
                <w:rFonts w:ascii="Cambria" w:hAnsi="Cambria"/>
                <w:sz w:val="24"/>
                <w:szCs w:val="24"/>
              </w:rPr>
            </w:pPr>
          </w:p>
        </w:tc>
      </w:tr>
      <w:tr w:rsidR="004F20D1" w:rsidTr="00E67F1E">
        <w:tc>
          <w:tcPr>
            <w:tcW w:w="10194" w:type="dxa"/>
            <w:gridSpan w:val="5"/>
          </w:tcPr>
          <w:p w:rsidR="004F20D1" w:rsidRDefault="004F20D1" w:rsidP="00ED3F73">
            <w:pPr>
              <w:jc w:val="both"/>
              <w:rPr>
                <w:rFonts w:ascii="Cambria" w:hAnsi="Cambria"/>
                <w:sz w:val="24"/>
                <w:szCs w:val="24"/>
              </w:rPr>
            </w:pPr>
            <w:r>
              <w:rPr>
                <w:rFonts w:ascii="Cambria" w:hAnsi="Cambria"/>
                <w:sz w:val="24"/>
                <w:szCs w:val="24"/>
              </w:rPr>
              <w:t>Please be aware of the following:</w:t>
            </w:r>
          </w:p>
          <w:p w:rsidR="004F20D1" w:rsidRDefault="004F20D1" w:rsidP="00ED3F73">
            <w:pPr>
              <w:jc w:val="both"/>
              <w:rPr>
                <w:rFonts w:ascii="Cambria" w:hAnsi="Cambria"/>
                <w:sz w:val="24"/>
                <w:szCs w:val="24"/>
              </w:rPr>
            </w:pPr>
          </w:p>
          <w:p w:rsidR="004F20D1" w:rsidRDefault="004F20D1" w:rsidP="00ED3F73">
            <w:pPr>
              <w:jc w:val="both"/>
              <w:rPr>
                <w:rFonts w:ascii="Cambria" w:hAnsi="Cambria"/>
                <w:sz w:val="24"/>
                <w:szCs w:val="24"/>
              </w:rPr>
            </w:pPr>
          </w:p>
        </w:tc>
      </w:tr>
    </w:tbl>
    <w:p w:rsidR="00AB59AD" w:rsidRDefault="00A030D0" w:rsidP="00ED3F73">
      <w:pPr>
        <w:jc w:val="both"/>
        <w:rPr>
          <w:rFonts w:ascii="Cambria" w:hAnsi="Cambria"/>
          <w:sz w:val="24"/>
          <w:szCs w:val="24"/>
        </w:rPr>
      </w:pPr>
      <w:r w:rsidRPr="00547880">
        <w:rPr>
          <w:rFonts w:ascii="Cambria" w:hAnsi="Cambria"/>
          <w:b/>
          <w:noProof/>
          <w:sz w:val="40"/>
          <w:lang w:eastAsia="en-GB"/>
        </w:rPr>
        <w:lastRenderedPageBreak/>
        <w:drawing>
          <wp:anchor distT="0" distB="0" distL="114300" distR="114300" simplePos="0" relativeHeight="251662336" behindDoc="1" locked="0" layoutInCell="1" allowOverlap="1" wp14:anchorId="05E6F03D" wp14:editId="079B14E7">
            <wp:simplePos x="0" y="0"/>
            <wp:positionH relativeFrom="column">
              <wp:posOffset>2936240</wp:posOffset>
            </wp:positionH>
            <wp:positionV relativeFrom="paragraph">
              <wp:posOffset>135255</wp:posOffset>
            </wp:positionV>
            <wp:extent cx="695325" cy="960788"/>
            <wp:effectExtent l="0" t="0" r="0" b="0"/>
            <wp:wrapNone/>
            <wp:docPr id="3" name="Picture 3" descr="T:\A - Robyn\Masters\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 - Robyn\Masters\School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9607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7F1E">
        <w:rPr>
          <w:rFonts w:ascii="Cambria" w:hAnsi="Cambria"/>
          <w:sz w:val="24"/>
          <w:szCs w:val="24"/>
        </w:rPr>
        <w:t>APPENDIX 2</w:t>
      </w:r>
    </w:p>
    <w:p w:rsidR="00A030D0" w:rsidRDefault="00A030D0" w:rsidP="00A030D0">
      <w:pPr>
        <w:pStyle w:val="NoSpacing"/>
        <w:jc w:val="center"/>
        <w:rPr>
          <w:rFonts w:ascii="Cambria" w:hAnsi="Cambria"/>
          <w:sz w:val="28"/>
        </w:rPr>
      </w:pPr>
    </w:p>
    <w:p w:rsidR="00A030D0" w:rsidRDefault="00A030D0" w:rsidP="00A030D0">
      <w:pPr>
        <w:pStyle w:val="NoSpacing"/>
        <w:jc w:val="center"/>
        <w:rPr>
          <w:rFonts w:ascii="Cambria" w:hAnsi="Cambria"/>
          <w:sz w:val="28"/>
        </w:rPr>
      </w:pPr>
    </w:p>
    <w:p w:rsidR="00A030D0" w:rsidRDefault="00A030D0" w:rsidP="00A030D0">
      <w:pPr>
        <w:pStyle w:val="NoSpacing"/>
        <w:jc w:val="center"/>
        <w:rPr>
          <w:rFonts w:ascii="Cambria" w:hAnsi="Cambria"/>
          <w:sz w:val="28"/>
        </w:rPr>
      </w:pPr>
    </w:p>
    <w:p w:rsidR="00A030D0" w:rsidRDefault="00A030D0" w:rsidP="00A030D0">
      <w:pPr>
        <w:pStyle w:val="NoSpacing"/>
        <w:jc w:val="center"/>
        <w:rPr>
          <w:rFonts w:ascii="Cambria" w:hAnsi="Cambria"/>
          <w:sz w:val="28"/>
        </w:rPr>
      </w:pPr>
    </w:p>
    <w:p w:rsidR="00A030D0" w:rsidRPr="00A030D0" w:rsidRDefault="00A030D0" w:rsidP="00A030D0">
      <w:pPr>
        <w:pStyle w:val="NoSpacing"/>
        <w:jc w:val="center"/>
        <w:rPr>
          <w:rFonts w:ascii="Cambria" w:hAnsi="Cambria"/>
          <w:sz w:val="28"/>
        </w:rPr>
      </w:pPr>
      <w:r w:rsidRPr="00A030D0">
        <w:rPr>
          <w:rFonts w:ascii="Cambria" w:hAnsi="Cambria"/>
          <w:sz w:val="28"/>
        </w:rPr>
        <w:t>Feniscowles Primary School</w:t>
      </w:r>
    </w:p>
    <w:p w:rsidR="00A030D0" w:rsidRDefault="00A030D0" w:rsidP="00A030D0">
      <w:pPr>
        <w:pStyle w:val="NoSpacing"/>
        <w:jc w:val="center"/>
        <w:rPr>
          <w:rFonts w:ascii="Cambria" w:hAnsi="Cambria"/>
          <w:sz w:val="28"/>
        </w:rPr>
      </w:pPr>
      <w:r w:rsidRPr="00A030D0">
        <w:rPr>
          <w:rFonts w:ascii="Cambria" w:hAnsi="Cambria"/>
          <w:sz w:val="28"/>
        </w:rPr>
        <w:t>Livesey Branch Road, Blackburn, BB2 5EG</w:t>
      </w:r>
    </w:p>
    <w:p w:rsidR="00A030D0" w:rsidRPr="00A030D0" w:rsidRDefault="00A030D0" w:rsidP="00A030D0">
      <w:pPr>
        <w:pStyle w:val="NoSpacing"/>
        <w:jc w:val="center"/>
        <w:rPr>
          <w:rFonts w:ascii="Cambria" w:hAnsi="Cambria"/>
          <w:sz w:val="28"/>
        </w:rPr>
      </w:pPr>
    </w:p>
    <w:p w:rsidR="00E67F1E" w:rsidRPr="00A030D0" w:rsidRDefault="00A030D0" w:rsidP="00ED3F73">
      <w:pPr>
        <w:jc w:val="both"/>
        <w:rPr>
          <w:rFonts w:ascii="Cambria" w:hAnsi="Cambria"/>
          <w:b/>
          <w:color w:val="C00000"/>
          <w:sz w:val="32"/>
          <w:szCs w:val="24"/>
        </w:rPr>
      </w:pPr>
      <w:r w:rsidRPr="00A030D0">
        <w:rPr>
          <w:rFonts w:ascii="Cambria" w:hAnsi="Cambria"/>
          <w:b/>
          <w:color w:val="C00000"/>
          <w:sz w:val="32"/>
          <w:szCs w:val="24"/>
        </w:rPr>
        <w:t>Key Collection &amp; Return Declaration</w:t>
      </w:r>
    </w:p>
    <w:tbl>
      <w:tblPr>
        <w:tblStyle w:val="TableGrid"/>
        <w:tblW w:w="10201" w:type="dxa"/>
        <w:tblLook w:val="04A0" w:firstRow="1" w:lastRow="0" w:firstColumn="1" w:lastColumn="0" w:noHBand="0" w:noVBand="1"/>
      </w:tblPr>
      <w:tblGrid>
        <w:gridCol w:w="1413"/>
        <w:gridCol w:w="8788"/>
      </w:tblGrid>
      <w:tr w:rsidR="00A030D0" w:rsidTr="00A030D0">
        <w:tc>
          <w:tcPr>
            <w:tcW w:w="1413" w:type="dxa"/>
          </w:tcPr>
          <w:p w:rsidR="00A030D0" w:rsidRDefault="00A030D0" w:rsidP="00ED3F73">
            <w:pPr>
              <w:jc w:val="both"/>
              <w:rPr>
                <w:rFonts w:ascii="Cambria" w:hAnsi="Cambria"/>
                <w:sz w:val="24"/>
                <w:szCs w:val="24"/>
              </w:rPr>
            </w:pPr>
            <w:r>
              <w:rPr>
                <w:rFonts w:ascii="Cambria" w:hAnsi="Cambria"/>
                <w:sz w:val="24"/>
                <w:szCs w:val="24"/>
              </w:rPr>
              <w:t>Name</w:t>
            </w:r>
            <w:r w:rsidR="00364FBB">
              <w:rPr>
                <w:rFonts w:ascii="Cambria" w:hAnsi="Cambria"/>
                <w:sz w:val="24"/>
                <w:szCs w:val="24"/>
              </w:rPr>
              <w:t>:</w:t>
            </w:r>
          </w:p>
        </w:tc>
        <w:tc>
          <w:tcPr>
            <w:tcW w:w="8788" w:type="dxa"/>
          </w:tcPr>
          <w:p w:rsidR="00A030D0" w:rsidRDefault="00A030D0" w:rsidP="00ED3F73">
            <w:pPr>
              <w:jc w:val="both"/>
              <w:rPr>
                <w:rFonts w:ascii="Cambria" w:hAnsi="Cambria"/>
                <w:sz w:val="24"/>
                <w:szCs w:val="24"/>
              </w:rPr>
            </w:pPr>
          </w:p>
        </w:tc>
      </w:tr>
      <w:tr w:rsidR="00A030D0" w:rsidTr="00A030D0">
        <w:tc>
          <w:tcPr>
            <w:tcW w:w="1413" w:type="dxa"/>
          </w:tcPr>
          <w:p w:rsidR="00A030D0" w:rsidRDefault="00A030D0" w:rsidP="00ED3F73">
            <w:pPr>
              <w:jc w:val="both"/>
              <w:rPr>
                <w:rFonts w:ascii="Cambria" w:hAnsi="Cambria"/>
                <w:sz w:val="24"/>
                <w:szCs w:val="24"/>
              </w:rPr>
            </w:pPr>
            <w:r>
              <w:rPr>
                <w:rFonts w:ascii="Cambria" w:hAnsi="Cambria"/>
                <w:sz w:val="24"/>
                <w:szCs w:val="24"/>
              </w:rPr>
              <w:t>Company</w:t>
            </w:r>
            <w:r w:rsidR="00364FBB">
              <w:rPr>
                <w:rFonts w:ascii="Cambria" w:hAnsi="Cambria"/>
                <w:sz w:val="24"/>
                <w:szCs w:val="24"/>
              </w:rPr>
              <w:t>:</w:t>
            </w:r>
          </w:p>
        </w:tc>
        <w:tc>
          <w:tcPr>
            <w:tcW w:w="8788" w:type="dxa"/>
          </w:tcPr>
          <w:p w:rsidR="00A030D0" w:rsidRDefault="00A030D0" w:rsidP="00ED3F73">
            <w:pPr>
              <w:jc w:val="both"/>
              <w:rPr>
                <w:rFonts w:ascii="Cambria" w:hAnsi="Cambria"/>
                <w:sz w:val="24"/>
                <w:szCs w:val="24"/>
              </w:rPr>
            </w:pPr>
          </w:p>
        </w:tc>
      </w:tr>
      <w:tr w:rsidR="00A030D0" w:rsidTr="00A030D0">
        <w:tc>
          <w:tcPr>
            <w:tcW w:w="1413" w:type="dxa"/>
          </w:tcPr>
          <w:p w:rsidR="00A030D0" w:rsidRDefault="00A030D0" w:rsidP="00ED3F73">
            <w:pPr>
              <w:jc w:val="both"/>
              <w:rPr>
                <w:rFonts w:ascii="Cambria" w:hAnsi="Cambria"/>
                <w:sz w:val="24"/>
                <w:szCs w:val="24"/>
              </w:rPr>
            </w:pPr>
            <w:r>
              <w:rPr>
                <w:rFonts w:ascii="Cambria" w:hAnsi="Cambria"/>
                <w:sz w:val="24"/>
                <w:szCs w:val="24"/>
              </w:rPr>
              <w:t>Email</w:t>
            </w:r>
            <w:r w:rsidR="00364FBB">
              <w:rPr>
                <w:rFonts w:ascii="Cambria" w:hAnsi="Cambria"/>
                <w:sz w:val="24"/>
                <w:szCs w:val="24"/>
              </w:rPr>
              <w:t>:</w:t>
            </w:r>
          </w:p>
        </w:tc>
        <w:tc>
          <w:tcPr>
            <w:tcW w:w="8788" w:type="dxa"/>
          </w:tcPr>
          <w:p w:rsidR="00A030D0" w:rsidRDefault="00A030D0" w:rsidP="00ED3F73">
            <w:pPr>
              <w:jc w:val="both"/>
              <w:rPr>
                <w:rFonts w:ascii="Cambria" w:hAnsi="Cambria"/>
                <w:sz w:val="24"/>
                <w:szCs w:val="24"/>
              </w:rPr>
            </w:pPr>
          </w:p>
        </w:tc>
      </w:tr>
      <w:tr w:rsidR="00A030D0" w:rsidTr="00A030D0">
        <w:tc>
          <w:tcPr>
            <w:tcW w:w="1413" w:type="dxa"/>
          </w:tcPr>
          <w:p w:rsidR="00A030D0" w:rsidRDefault="00A030D0" w:rsidP="00ED3F73">
            <w:pPr>
              <w:jc w:val="both"/>
              <w:rPr>
                <w:rFonts w:ascii="Cambria" w:hAnsi="Cambria"/>
                <w:sz w:val="24"/>
                <w:szCs w:val="24"/>
              </w:rPr>
            </w:pPr>
            <w:r>
              <w:rPr>
                <w:rFonts w:ascii="Cambria" w:hAnsi="Cambria"/>
                <w:sz w:val="24"/>
                <w:szCs w:val="24"/>
              </w:rPr>
              <w:t>Telephone</w:t>
            </w:r>
            <w:r w:rsidR="00364FBB">
              <w:rPr>
                <w:rFonts w:ascii="Cambria" w:hAnsi="Cambria"/>
                <w:sz w:val="24"/>
                <w:szCs w:val="24"/>
              </w:rPr>
              <w:t>:</w:t>
            </w:r>
          </w:p>
        </w:tc>
        <w:tc>
          <w:tcPr>
            <w:tcW w:w="8788" w:type="dxa"/>
          </w:tcPr>
          <w:p w:rsidR="00A030D0" w:rsidRDefault="00A030D0" w:rsidP="00ED3F73">
            <w:pPr>
              <w:jc w:val="both"/>
              <w:rPr>
                <w:rFonts w:ascii="Cambria" w:hAnsi="Cambria"/>
                <w:sz w:val="24"/>
                <w:szCs w:val="24"/>
              </w:rPr>
            </w:pPr>
          </w:p>
        </w:tc>
      </w:tr>
      <w:tr w:rsidR="00A030D0" w:rsidTr="00A030D0">
        <w:trPr>
          <w:trHeight w:val="963"/>
        </w:trPr>
        <w:tc>
          <w:tcPr>
            <w:tcW w:w="1413" w:type="dxa"/>
          </w:tcPr>
          <w:p w:rsidR="00A030D0" w:rsidRDefault="00A030D0" w:rsidP="00A030D0">
            <w:pPr>
              <w:rPr>
                <w:rFonts w:ascii="Cambria" w:hAnsi="Cambria"/>
                <w:sz w:val="24"/>
                <w:szCs w:val="24"/>
              </w:rPr>
            </w:pPr>
            <w:r>
              <w:rPr>
                <w:rFonts w:ascii="Cambria" w:hAnsi="Cambria"/>
                <w:sz w:val="24"/>
                <w:szCs w:val="24"/>
              </w:rPr>
              <w:t>Details of keys</w:t>
            </w:r>
            <w:r w:rsidR="00364FBB">
              <w:rPr>
                <w:rFonts w:ascii="Cambria" w:hAnsi="Cambria"/>
                <w:sz w:val="24"/>
                <w:szCs w:val="24"/>
              </w:rPr>
              <w:t xml:space="preserve"> given:</w:t>
            </w:r>
          </w:p>
        </w:tc>
        <w:tc>
          <w:tcPr>
            <w:tcW w:w="8788" w:type="dxa"/>
          </w:tcPr>
          <w:p w:rsidR="00A030D0" w:rsidRDefault="00A030D0" w:rsidP="00ED3F73">
            <w:pPr>
              <w:jc w:val="both"/>
              <w:rPr>
                <w:rFonts w:ascii="Cambria" w:hAnsi="Cambria"/>
                <w:sz w:val="24"/>
                <w:szCs w:val="24"/>
              </w:rPr>
            </w:pPr>
          </w:p>
        </w:tc>
      </w:tr>
      <w:tr w:rsidR="00364FBB" w:rsidTr="00364FBB">
        <w:trPr>
          <w:trHeight w:val="692"/>
        </w:trPr>
        <w:tc>
          <w:tcPr>
            <w:tcW w:w="1413" w:type="dxa"/>
          </w:tcPr>
          <w:p w:rsidR="00364FBB" w:rsidRDefault="00364FBB" w:rsidP="00A030D0">
            <w:pPr>
              <w:rPr>
                <w:rFonts w:ascii="Cambria" w:hAnsi="Cambria"/>
                <w:sz w:val="24"/>
                <w:szCs w:val="24"/>
              </w:rPr>
            </w:pPr>
            <w:r>
              <w:rPr>
                <w:rFonts w:ascii="Cambria" w:hAnsi="Cambria"/>
                <w:sz w:val="24"/>
                <w:szCs w:val="24"/>
              </w:rPr>
              <w:t>Date Keys given:</w:t>
            </w:r>
          </w:p>
        </w:tc>
        <w:tc>
          <w:tcPr>
            <w:tcW w:w="8788" w:type="dxa"/>
          </w:tcPr>
          <w:p w:rsidR="00364FBB" w:rsidRDefault="00364FBB" w:rsidP="00ED3F73">
            <w:pPr>
              <w:jc w:val="both"/>
              <w:rPr>
                <w:rFonts w:ascii="Cambria" w:hAnsi="Cambria"/>
                <w:sz w:val="24"/>
                <w:szCs w:val="24"/>
              </w:rPr>
            </w:pPr>
          </w:p>
        </w:tc>
      </w:tr>
    </w:tbl>
    <w:p w:rsidR="00A030D0" w:rsidRDefault="00A030D0" w:rsidP="00ED3F73">
      <w:pPr>
        <w:jc w:val="both"/>
        <w:rPr>
          <w:rFonts w:ascii="Cambria" w:hAnsi="Cambria"/>
          <w:sz w:val="24"/>
          <w:szCs w:val="24"/>
        </w:rPr>
      </w:pPr>
    </w:p>
    <w:p w:rsidR="00A030D0" w:rsidRPr="00364FBB" w:rsidRDefault="00A030D0" w:rsidP="00ED3F73">
      <w:pPr>
        <w:jc w:val="both"/>
        <w:rPr>
          <w:rFonts w:ascii="Cambria" w:hAnsi="Cambria"/>
          <w:b/>
          <w:sz w:val="24"/>
          <w:szCs w:val="24"/>
        </w:rPr>
      </w:pPr>
      <w:r w:rsidRPr="00364FBB">
        <w:rPr>
          <w:rFonts w:ascii="Cambria" w:hAnsi="Cambria"/>
          <w:b/>
          <w:sz w:val="24"/>
          <w:szCs w:val="24"/>
        </w:rPr>
        <w:t>Declaration</w:t>
      </w:r>
    </w:p>
    <w:p w:rsidR="00A030D0" w:rsidRDefault="00A030D0" w:rsidP="00A030D0">
      <w:pPr>
        <w:pStyle w:val="ListParagraph"/>
        <w:numPr>
          <w:ilvl w:val="0"/>
          <w:numId w:val="1"/>
        </w:numPr>
        <w:jc w:val="both"/>
        <w:rPr>
          <w:rFonts w:ascii="Cambria" w:hAnsi="Cambria"/>
          <w:sz w:val="24"/>
          <w:szCs w:val="24"/>
        </w:rPr>
      </w:pPr>
      <w:r>
        <w:rPr>
          <w:rFonts w:ascii="Cambria" w:hAnsi="Cambria"/>
          <w:sz w:val="24"/>
          <w:szCs w:val="24"/>
        </w:rPr>
        <w:t>I will ensure the keys are securely stored at all times.</w:t>
      </w:r>
    </w:p>
    <w:p w:rsidR="00A030D0" w:rsidRDefault="00A030D0" w:rsidP="00A030D0">
      <w:pPr>
        <w:pStyle w:val="ListParagraph"/>
        <w:numPr>
          <w:ilvl w:val="0"/>
          <w:numId w:val="1"/>
        </w:numPr>
        <w:jc w:val="both"/>
        <w:rPr>
          <w:rFonts w:ascii="Cambria" w:hAnsi="Cambria"/>
          <w:sz w:val="24"/>
          <w:szCs w:val="24"/>
        </w:rPr>
      </w:pPr>
      <w:r>
        <w:rPr>
          <w:rFonts w:ascii="Cambria" w:hAnsi="Cambria"/>
          <w:sz w:val="24"/>
          <w:szCs w:val="24"/>
        </w:rPr>
        <w:t xml:space="preserve">I will ensure that any </w:t>
      </w:r>
      <w:r w:rsidR="00364FBB">
        <w:rPr>
          <w:rFonts w:ascii="Cambria" w:hAnsi="Cambria"/>
          <w:sz w:val="24"/>
          <w:szCs w:val="24"/>
        </w:rPr>
        <w:t>security details about the premises remain confidential.</w:t>
      </w:r>
    </w:p>
    <w:p w:rsidR="00364FBB" w:rsidRDefault="00364FBB" w:rsidP="00A030D0">
      <w:pPr>
        <w:pStyle w:val="ListParagraph"/>
        <w:numPr>
          <w:ilvl w:val="0"/>
          <w:numId w:val="1"/>
        </w:numPr>
        <w:jc w:val="both"/>
        <w:rPr>
          <w:rFonts w:ascii="Cambria" w:hAnsi="Cambria"/>
          <w:sz w:val="24"/>
          <w:szCs w:val="24"/>
        </w:rPr>
      </w:pPr>
      <w:r>
        <w:rPr>
          <w:rFonts w:ascii="Cambria" w:hAnsi="Cambria"/>
          <w:sz w:val="24"/>
          <w:szCs w:val="24"/>
        </w:rPr>
        <w:t>The keys will remain in my possession at all times, they will not be given to any other person.</w:t>
      </w:r>
    </w:p>
    <w:p w:rsidR="00364FBB" w:rsidRDefault="00364FBB" w:rsidP="00A030D0">
      <w:pPr>
        <w:pStyle w:val="ListParagraph"/>
        <w:numPr>
          <w:ilvl w:val="0"/>
          <w:numId w:val="1"/>
        </w:numPr>
        <w:jc w:val="both"/>
        <w:rPr>
          <w:rFonts w:ascii="Cambria" w:hAnsi="Cambria"/>
          <w:sz w:val="24"/>
          <w:szCs w:val="24"/>
        </w:rPr>
      </w:pPr>
      <w:r>
        <w:rPr>
          <w:rFonts w:ascii="Cambria" w:hAnsi="Cambria"/>
          <w:sz w:val="24"/>
          <w:szCs w:val="24"/>
        </w:rPr>
        <w:t>If the keys are mislaid I will report this to the school immediately, to ensure deactivation of fobs can happen at the earliest opportunity.</w:t>
      </w:r>
    </w:p>
    <w:p w:rsidR="00364FBB" w:rsidRPr="00A030D0" w:rsidRDefault="00364FBB" w:rsidP="00A030D0">
      <w:pPr>
        <w:pStyle w:val="ListParagraph"/>
        <w:numPr>
          <w:ilvl w:val="0"/>
          <w:numId w:val="1"/>
        </w:numPr>
        <w:jc w:val="both"/>
        <w:rPr>
          <w:rFonts w:ascii="Cambria" w:hAnsi="Cambria"/>
          <w:sz w:val="24"/>
          <w:szCs w:val="24"/>
        </w:rPr>
      </w:pPr>
      <w:r>
        <w:rPr>
          <w:rFonts w:ascii="Cambria" w:hAnsi="Cambria"/>
          <w:sz w:val="24"/>
          <w:szCs w:val="24"/>
        </w:rPr>
        <w:t>At the end of the agreed duration, I return to keys to school within one week of the last time of use.</w:t>
      </w:r>
    </w:p>
    <w:tbl>
      <w:tblPr>
        <w:tblStyle w:val="TableGrid"/>
        <w:tblW w:w="0" w:type="auto"/>
        <w:tblLook w:val="04A0" w:firstRow="1" w:lastRow="0" w:firstColumn="1" w:lastColumn="0" w:noHBand="0" w:noVBand="1"/>
      </w:tblPr>
      <w:tblGrid>
        <w:gridCol w:w="1696"/>
        <w:gridCol w:w="8498"/>
      </w:tblGrid>
      <w:tr w:rsidR="00364FBB" w:rsidTr="00364FBB">
        <w:trPr>
          <w:trHeight w:val="664"/>
        </w:trPr>
        <w:tc>
          <w:tcPr>
            <w:tcW w:w="1696" w:type="dxa"/>
            <w:shd w:val="clear" w:color="auto" w:fill="D9D9D9" w:themeFill="background1" w:themeFillShade="D9"/>
          </w:tcPr>
          <w:p w:rsidR="00364FBB" w:rsidRDefault="00364FBB" w:rsidP="00ED3F73">
            <w:pPr>
              <w:jc w:val="both"/>
              <w:rPr>
                <w:rFonts w:ascii="Cambria" w:hAnsi="Cambria"/>
                <w:sz w:val="24"/>
                <w:szCs w:val="24"/>
              </w:rPr>
            </w:pPr>
            <w:r>
              <w:rPr>
                <w:rFonts w:ascii="Cambria" w:hAnsi="Cambria"/>
                <w:sz w:val="24"/>
                <w:szCs w:val="24"/>
              </w:rPr>
              <w:t>Signature:</w:t>
            </w:r>
          </w:p>
        </w:tc>
        <w:tc>
          <w:tcPr>
            <w:tcW w:w="8498" w:type="dxa"/>
          </w:tcPr>
          <w:p w:rsidR="00364FBB" w:rsidRDefault="00364FBB" w:rsidP="00ED3F73">
            <w:pPr>
              <w:jc w:val="both"/>
              <w:rPr>
                <w:rFonts w:ascii="Cambria" w:hAnsi="Cambria"/>
                <w:sz w:val="24"/>
                <w:szCs w:val="24"/>
              </w:rPr>
            </w:pPr>
          </w:p>
        </w:tc>
      </w:tr>
      <w:tr w:rsidR="00364FBB" w:rsidTr="00364FBB">
        <w:tc>
          <w:tcPr>
            <w:tcW w:w="1696" w:type="dxa"/>
            <w:shd w:val="clear" w:color="auto" w:fill="D9D9D9" w:themeFill="background1" w:themeFillShade="D9"/>
          </w:tcPr>
          <w:p w:rsidR="00364FBB" w:rsidRDefault="00364FBB" w:rsidP="00ED3F73">
            <w:pPr>
              <w:jc w:val="both"/>
              <w:rPr>
                <w:rFonts w:ascii="Cambria" w:hAnsi="Cambria"/>
                <w:sz w:val="24"/>
                <w:szCs w:val="24"/>
              </w:rPr>
            </w:pPr>
            <w:r>
              <w:rPr>
                <w:rFonts w:ascii="Cambria" w:hAnsi="Cambria"/>
                <w:sz w:val="24"/>
                <w:szCs w:val="24"/>
              </w:rPr>
              <w:t>Date:</w:t>
            </w:r>
          </w:p>
          <w:p w:rsidR="00364FBB" w:rsidRDefault="00364FBB" w:rsidP="00ED3F73">
            <w:pPr>
              <w:jc w:val="both"/>
              <w:rPr>
                <w:rFonts w:ascii="Cambria" w:hAnsi="Cambria"/>
                <w:sz w:val="24"/>
                <w:szCs w:val="24"/>
              </w:rPr>
            </w:pPr>
          </w:p>
        </w:tc>
        <w:tc>
          <w:tcPr>
            <w:tcW w:w="8498" w:type="dxa"/>
          </w:tcPr>
          <w:p w:rsidR="00364FBB" w:rsidRDefault="00364FBB" w:rsidP="00ED3F73">
            <w:pPr>
              <w:jc w:val="both"/>
              <w:rPr>
                <w:rFonts w:ascii="Cambria" w:hAnsi="Cambria"/>
                <w:sz w:val="24"/>
                <w:szCs w:val="24"/>
              </w:rPr>
            </w:pPr>
          </w:p>
        </w:tc>
      </w:tr>
    </w:tbl>
    <w:p w:rsidR="00A030D0" w:rsidRDefault="00A030D0" w:rsidP="00ED3F73">
      <w:pPr>
        <w:pBdr>
          <w:bottom w:val="single" w:sz="12" w:space="1" w:color="auto"/>
        </w:pBdr>
        <w:jc w:val="both"/>
        <w:rPr>
          <w:rFonts w:ascii="Cambria" w:hAnsi="Cambria"/>
          <w:sz w:val="24"/>
          <w:szCs w:val="24"/>
        </w:rPr>
      </w:pPr>
    </w:p>
    <w:p w:rsidR="00364FBB" w:rsidRPr="00364FBB" w:rsidRDefault="00364FBB" w:rsidP="00ED3F73">
      <w:pPr>
        <w:jc w:val="both"/>
        <w:rPr>
          <w:rFonts w:ascii="Cambria" w:hAnsi="Cambria"/>
          <w:b/>
          <w:sz w:val="24"/>
          <w:szCs w:val="24"/>
        </w:rPr>
      </w:pPr>
      <w:r w:rsidRPr="00364FBB">
        <w:rPr>
          <w:rFonts w:ascii="Cambria" w:hAnsi="Cambria"/>
          <w:b/>
          <w:sz w:val="24"/>
          <w:szCs w:val="24"/>
        </w:rPr>
        <w:t>School Use:</w:t>
      </w:r>
    </w:p>
    <w:tbl>
      <w:tblPr>
        <w:tblStyle w:val="TableGrid"/>
        <w:tblW w:w="0" w:type="auto"/>
        <w:tblLook w:val="04A0" w:firstRow="1" w:lastRow="0" w:firstColumn="1" w:lastColumn="0" w:noHBand="0" w:noVBand="1"/>
      </w:tblPr>
      <w:tblGrid>
        <w:gridCol w:w="2547"/>
        <w:gridCol w:w="7647"/>
      </w:tblGrid>
      <w:tr w:rsidR="00364FBB" w:rsidTr="00364FBB">
        <w:trPr>
          <w:trHeight w:val="593"/>
        </w:trPr>
        <w:tc>
          <w:tcPr>
            <w:tcW w:w="2547" w:type="dxa"/>
            <w:shd w:val="clear" w:color="auto" w:fill="D9D9D9" w:themeFill="background1" w:themeFillShade="D9"/>
          </w:tcPr>
          <w:p w:rsidR="00364FBB" w:rsidRDefault="00364FBB" w:rsidP="00ED3F73">
            <w:pPr>
              <w:jc w:val="both"/>
              <w:rPr>
                <w:rFonts w:ascii="Cambria" w:hAnsi="Cambria"/>
                <w:sz w:val="24"/>
                <w:szCs w:val="24"/>
              </w:rPr>
            </w:pPr>
            <w:r>
              <w:rPr>
                <w:rFonts w:ascii="Cambria" w:hAnsi="Cambria"/>
                <w:sz w:val="24"/>
                <w:szCs w:val="24"/>
              </w:rPr>
              <w:t>Date Keys Returned:</w:t>
            </w:r>
          </w:p>
        </w:tc>
        <w:tc>
          <w:tcPr>
            <w:tcW w:w="7647" w:type="dxa"/>
          </w:tcPr>
          <w:p w:rsidR="00364FBB" w:rsidRDefault="00364FBB" w:rsidP="00ED3F73">
            <w:pPr>
              <w:jc w:val="both"/>
              <w:rPr>
                <w:rFonts w:ascii="Cambria" w:hAnsi="Cambria"/>
                <w:sz w:val="24"/>
                <w:szCs w:val="24"/>
              </w:rPr>
            </w:pPr>
          </w:p>
        </w:tc>
      </w:tr>
      <w:tr w:rsidR="00364FBB" w:rsidTr="00364FBB">
        <w:trPr>
          <w:trHeight w:val="559"/>
        </w:trPr>
        <w:tc>
          <w:tcPr>
            <w:tcW w:w="2547" w:type="dxa"/>
            <w:shd w:val="clear" w:color="auto" w:fill="D9D9D9" w:themeFill="background1" w:themeFillShade="D9"/>
          </w:tcPr>
          <w:p w:rsidR="00364FBB" w:rsidRDefault="00364FBB" w:rsidP="00ED3F73">
            <w:pPr>
              <w:jc w:val="both"/>
              <w:rPr>
                <w:rFonts w:ascii="Cambria" w:hAnsi="Cambria"/>
                <w:sz w:val="24"/>
                <w:szCs w:val="24"/>
              </w:rPr>
            </w:pPr>
            <w:r>
              <w:rPr>
                <w:rFonts w:ascii="Cambria" w:hAnsi="Cambria"/>
                <w:sz w:val="24"/>
                <w:szCs w:val="24"/>
              </w:rPr>
              <w:t>Name of Receiver:</w:t>
            </w:r>
          </w:p>
        </w:tc>
        <w:tc>
          <w:tcPr>
            <w:tcW w:w="7647" w:type="dxa"/>
          </w:tcPr>
          <w:p w:rsidR="00364FBB" w:rsidRDefault="00364FBB" w:rsidP="00ED3F73">
            <w:pPr>
              <w:jc w:val="both"/>
              <w:rPr>
                <w:rFonts w:ascii="Cambria" w:hAnsi="Cambria"/>
                <w:sz w:val="24"/>
                <w:szCs w:val="24"/>
              </w:rPr>
            </w:pPr>
          </w:p>
        </w:tc>
      </w:tr>
      <w:tr w:rsidR="00364FBB" w:rsidTr="00364FBB">
        <w:trPr>
          <w:trHeight w:val="559"/>
        </w:trPr>
        <w:tc>
          <w:tcPr>
            <w:tcW w:w="2547" w:type="dxa"/>
            <w:shd w:val="clear" w:color="auto" w:fill="D9D9D9" w:themeFill="background1" w:themeFillShade="D9"/>
          </w:tcPr>
          <w:p w:rsidR="00364FBB" w:rsidRDefault="00364FBB" w:rsidP="00ED3F73">
            <w:pPr>
              <w:jc w:val="both"/>
              <w:rPr>
                <w:rFonts w:ascii="Cambria" w:hAnsi="Cambria"/>
                <w:sz w:val="24"/>
                <w:szCs w:val="24"/>
              </w:rPr>
            </w:pPr>
            <w:r>
              <w:rPr>
                <w:rFonts w:ascii="Cambria" w:hAnsi="Cambria"/>
                <w:sz w:val="24"/>
                <w:szCs w:val="24"/>
              </w:rPr>
              <w:t>Signed:</w:t>
            </w:r>
          </w:p>
        </w:tc>
        <w:tc>
          <w:tcPr>
            <w:tcW w:w="7647" w:type="dxa"/>
          </w:tcPr>
          <w:p w:rsidR="00364FBB" w:rsidRDefault="00364FBB" w:rsidP="00ED3F73">
            <w:pPr>
              <w:jc w:val="both"/>
              <w:rPr>
                <w:rFonts w:ascii="Cambria" w:hAnsi="Cambria"/>
                <w:sz w:val="24"/>
                <w:szCs w:val="24"/>
              </w:rPr>
            </w:pPr>
          </w:p>
        </w:tc>
      </w:tr>
    </w:tbl>
    <w:p w:rsidR="00364FBB" w:rsidRDefault="00364FBB" w:rsidP="00ED3F73">
      <w:pPr>
        <w:jc w:val="both"/>
        <w:rPr>
          <w:rFonts w:ascii="Cambria" w:hAnsi="Cambria"/>
          <w:sz w:val="24"/>
          <w:szCs w:val="24"/>
        </w:rPr>
      </w:pPr>
    </w:p>
    <w:tbl>
      <w:tblPr>
        <w:tblStyle w:val="TableGrid"/>
        <w:tblW w:w="0" w:type="auto"/>
        <w:tblLook w:val="04A0" w:firstRow="1" w:lastRow="0" w:firstColumn="1" w:lastColumn="0" w:noHBand="0" w:noVBand="1"/>
      </w:tblPr>
      <w:tblGrid>
        <w:gridCol w:w="10194"/>
      </w:tblGrid>
      <w:tr w:rsidR="00364FBB" w:rsidTr="00364FBB">
        <w:tc>
          <w:tcPr>
            <w:tcW w:w="10194" w:type="dxa"/>
          </w:tcPr>
          <w:p w:rsidR="00364FBB" w:rsidRDefault="00364FBB" w:rsidP="00ED3F73">
            <w:pPr>
              <w:jc w:val="both"/>
              <w:rPr>
                <w:rFonts w:ascii="Cambria" w:hAnsi="Cambria"/>
                <w:sz w:val="24"/>
                <w:szCs w:val="24"/>
              </w:rPr>
            </w:pPr>
            <w:r>
              <w:rPr>
                <w:rFonts w:ascii="Cambria" w:hAnsi="Cambria"/>
                <w:sz w:val="24"/>
                <w:szCs w:val="24"/>
              </w:rPr>
              <w:t>Notes:</w:t>
            </w:r>
          </w:p>
          <w:p w:rsidR="00364FBB" w:rsidRDefault="00364FBB" w:rsidP="00ED3F73">
            <w:pPr>
              <w:jc w:val="both"/>
              <w:rPr>
                <w:rFonts w:ascii="Cambria" w:hAnsi="Cambria"/>
                <w:sz w:val="24"/>
                <w:szCs w:val="24"/>
              </w:rPr>
            </w:pPr>
          </w:p>
          <w:p w:rsidR="00364FBB" w:rsidRDefault="00364FBB" w:rsidP="00ED3F73">
            <w:pPr>
              <w:jc w:val="both"/>
              <w:rPr>
                <w:rFonts w:ascii="Cambria" w:hAnsi="Cambria"/>
                <w:sz w:val="24"/>
                <w:szCs w:val="24"/>
              </w:rPr>
            </w:pPr>
          </w:p>
          <w:p w:rsidR="00364FBB" w:rsidRDefault="00364FBB" w:rsidP="00ED3F73">
            <w:pPr>
              <w:jc w:val="both"/>
              <w:rPr>
                <w:rFonts w:ascii="Cambria" w:hAnsi="Cambria"/>
                <w:sz w:val="24"/>
                <w:szCs w:val="24"/>
              </w:rPr>
            </w:pPr>
          </w:p>
        </w:tc>
      </w:tr>
    </w:tbl>
    <w:p w:rsidR="00364FBB" w:rsidRPr="00ED3F73" w:rsidRDefault="00364FBB" w:rsidP="00364FBB">
      <w:pPr>
        <w:jc w:val="both"/>
        <w:rPr>
          <w:rFonts w:ascii="Cambria" w:hAnsi="Cambria"/>
          <w:sz w:val="24"/>
          <w:szCs w:val="24"/>
        </w:rPr>
      </w:pPr>
    </w:p>
    <w:sectPr w:rsidR="00364FBB" w:rsidRPr="00ED3F73" w:rsidSect="0024300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C7106"/>
    <w:multiLevelType w:val="hybridMultilevel"/>
    <w:tmpl w:val="9DB0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F73"/>
    <w:rsid w:val="000209A1"/>
    <w:rsid w:val="000B17D3"/>
    <w:rsid w:val="00116A1C"/>
    <w:rsid w:val="001220EB"/>
    <w:rsid w:val="00152D7B"/>
    <w:rsid w:val="00174001"/>
    <w:rsid w:val="00243001"/>
    <w:rsid w:val="002D3BF6"/>
    <w:rsid w:val="00364FBB"/>
    <w:rsid w:val="004F20D1"/>
    <w:rsid w:val="00607849"/>
    <w:rsid w:val="006644FD"/>
    <w:rsid w:val="00694403"/>
    <w:rsid w:val="007050DE"/>
    <w:rsid w:val="00793AB0"/>
    <w:rsid w:val="00802A8A"/>
    <w:rsid w:val="008516FE"/>
    <w:rsid w:val="00891EB8"/>
    <w:rsid w:val="008E65FC"/>
    <w:rsid w:val="00A030D0"/>
    <w:rsid w:val="00A47DB9"/>
    <w:rsid w:val="00AB59AD"/>
    <w:rsid w:val="00BD3B62"/>
    <w:rsid w:val="00E13CDA"/>
    <w:rsid w:val="00E65D22"/>
    <w:rsid w:val="00E67F1E"/>
    <w:rsid w:val="00ED3F73"/>
    <w:rsid w:val="00EF1E1F"/>
    <w:rsid w:val="00F06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B0DAF"/>
  <w15:chartTrackingRefBased/>
  <w15:docId w15:val="{14CAE879-4886-4F28-A14B-AE8561707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A1C"/>
    <w:rPr>
      <w:color w:val="0563C1" w:themeColor="hyperlink"/>
      <w:u w:val="single"/>
    </w:rPr>
  </w:style>
  <w:style w:type="character" w:customStyle="1" w:styleId="UnresolvedMention">
    <w:name w:val="Unresolved Mention"/>
    <w:basedOn w:val="DefaultParagraphFont"/>
    <w:uiPriority w:val="99"/>
    <w:semiHidden/>
    <w:unhideWhenUsed/>
    <w:rsid w:val="00116A1C"/>
    <w:rPr>
      <w:color w:val="605E5C"/>
      <w:shd w:val="clear" w:color="auto" w:fill="E1DFDD"/>
    </w:rPr>
  </w:style>
  <w:style w:type="table" w:styleId="TableGrid">
    <w:name w:val="Table Grid"/>
    <w:basedOn w:val="TableNormal"/>
    <w:uiPriority w:val="39"/>
    <w:rsid w:val="00152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030D0"/>
    <w:pPr>
      <w:spacing w:after="0" w:line="240" w:lineRule="auto"/>
    </w:pPr>
  </w:style>
  <w:style w:type="paragraph" w:styleId="ListParagraph">
    <w:name w:val="List Paragraph"/>
    <w:basedOn w:val="Normal"/>
    <w:uiPriority w:val="34"/>
    <w:qFormat/>
    <w:rsid w:val="00A030D0"/>
    <w:pPr>
      <w:ind w:left="720"/>
      <w:contextualSpacing/>
    </w:pPr>
  </w:style>
  <w:style w:type="paragraph" w:styleId="NormalWeb">
    <w:name w:val="Normal (Web)"/>
    <w:basedOn w:val="Normal"/>
    <w:uiPriority w:val="99"/>
    <w:semiHidden/>
    <w:unhideWhenUsed/>
    <w:rsid w:val="00F062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9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head@feniscowles.blackburn.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bm@feniscowles.blackburn.sch.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1612</Words>
  <Characters>9191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feniscowles_bursar@fen.blackburn.sch.uk</dc:creator>
  <cp:keywords/>
  <dc:description/>
  <cp:lastModifiedBy>feniscowles_bursar@fen.blackburn.sch.uk</cp:lastModifiedBy>
  <cp:revision>5</cp:revision>
  <cp:lastPrinted>2024-02-27T11:05:00Z</cp:lastPrinted>
  <dcterms:created xsi:type="dcterms:W3CDTF">2024-02-19T12:03:00Z</dcterms:created>
  <dcterms:modified xsi:type="dcterms:W3CDTF">2024-02-27T11:12:00Z</dcterms:modified>
</cp:coreProperties>
</file>