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752ABC" w14:textId="764A88FF" w:rsidR="00DF02B0" w:rsidRDefault="001A3E96" w:rsidP="0098050C">
      <w:pPr>
        <w:spacing w:line="276" w:lineRule="auto"/>
      </w:pPr>
      <w:r w:rsidRPr="001A3E96">
        <w:drawing>
          <wp:anchor distT="0" distB="0" distL="114300" distR="114300" simplePos="0" relativeHeight="251658240" behindDoc="0" locked="0" layoutInCell="1" allowOverlap="1" wp14:anchorId="4B31AD18" wp14:editId="0B35BA0E">
            <wp:simplePos x="0" y="0"/>
            <wp:positionH relativeFrom="margin">
              <wp:posOffset>-444500</wp:posOffset>
            </wp:positionH>
            <wp:positionV relativeFrom="paragraph">
              <wp:posOffset>-444501</wp:posOffset>
            </wp:positionV>
            <wp:extent cx="7531100" cy="10717945"/>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539642" cy="10730101"/>
                    </a:xfrm>
                    <a:prstGeom prst="rect">
                      <a:avLst/>
                    </a:prstGeom>
                  </pic:spPr>
                </pic:pic>
              </a:graphicData>
            </a:graphic>
            <wp14:sizeRelH relativeFrom="page">
              <wp14:pctWidth>0</wp14:pctWidth>
            </wp14:sizeRelH>
            <wp14:sizeRelV relativeFrom="page">
              <wp14:pctHeight>0</wp14:pctHeight>
            </wp14:sizeRelV>
          </wp:anchor>
        </w:drawing>
      </w:r>
    </w:p>
    <w:p w14:paraId="01F54D16" w14:textId="1AAA8F75" w:rsidR="00DF02B0" w:rsidRDefault="00DF02B0" w:rsidP="0098050C">
      <w:pPr>
        <w:spacing w:line="276" w:lineRule="auto"/>
      </w:pPr>
    </w:p>
    <w:p w14:paraId="3A9AEFDA" w14:textId="1AB52F38" w:rsidR="00DF02B0" w:rsidRDefault="00DF02B0" w:rsidP="0098050C">
      <w:pPr>
        <w:spacing w:line="276" w:lineRule="auto"/>
      </w:pPr>
    </w:p>
    <w:p w14:paraId="64F05423" w14:textId="77777777" w:rsidR="00DF02B0" w:rsidRDefault="00DF02B0" w:rsidP="0098050C">
      <w:pPr>
        <w:spacing w:line="276" w:lineRule="auto"/>
      </w:pPr>
    </w:p>
    <w:p w14:paraId="72D8C0AB" w14:textId="6F380ECC" w:rsidR="00DF02B0" w:rsidRDefault="00DF02B0" w:rsidP="0098050C">
      <w:pPr>
        <w:spacing w:line="276" w:lineRule="auto"/>
      </w:pPr>
    </w:p>
    <w:p w14:paraId="006446ED" w14:textId="359D802A" w:rsidR="00DF02B0" w:rsidRDefault="00DF02B0" w:rsidP="0098050C">
      <w:pPr>
        <w:spacing w:line="276" w:lineRule="auto"/>
      </w:pPr>
    </w:p>
    <w:p w14:paraId="2201ADAB" w14:textId="77777777" w:rsidR="00DF02B0" w:rsidRDefault="00DF02B0" w:rsidP="0098050C">
      <w:pPr>
        <w:spacing w:line="276" w:lineRule="auto"/>
      </w:pPr>
    </w:p>
    <w:p w14:paraId="35703C1C" w14:textId="3AF47086" w:rsidR="00DF02B0" w:rsidRDefault="00DF02B0" w:rsidP="0098050C">
      <w:pPr>
        <w:spacing w:line="276" w:lineRule="auto"/>
      </w:pPr>
    </w:p>
    <w:p w14:paraId="2DBECEDF" w14:textId="3338A485" w:rsidR="00DF02B0" w:rsidRDefault="00DF02B0" w:rsidP="0098050C">
      <w:pPr>
        <w:spacing w:line="276" w:lineRule="auto"/>
      </w:pPr>
    </w:p>
    <w:p w14:paraId="0C130C8B" w14:textId="286C2014" w:rsidR="00DF02B0" w:rsidRDefault="00DF02B0" w:rsidP="0098050C">
      <w:pPr>
        <w:spacing w:line="276" w:lineRule="auto"/>
      </w:pPr>
    </w:p>
    <w:p w14:paraId="51D4E791" w14:textId="1D04F5A5" w:rsidR="00DF02B0" w:rsidRDefault="00DF02B0" w:rsidP="0098050C">
      <w:pPr>
        <w:spacing w:line="276" w:lineRule="auto"/>
      </w:pPr>
    </w:p>
    <w:p w14:paraId="6FC492EB" w14:textId="6DBE6855" w:rsidR="00DF02B0" w:rsidRDefault="00DF02B0" w:rsidP="0098050C">
      <w:pPr>
        <w:spacing w:line="276" w:lineRule="auto"/>
      </w:pPr>
    </w:p>
    <w:p w14:paraId="63453B21" w14:textId="385E10A6" w:rsidR="00DF02B0" w:rsidRDefault="00DF02B0" w:rsidP="0098050C">
      <w:pPr>
        <w:spacing w:line="276" w:lineRule="auto"/>
      </w:pPr>
      <w:bookmarkStart w:id="0" w:name="_GoBack"/>
      <w:bookmarkEnd w:id="0"/>
    </w:p>
    <w:p w14:paraId="71FA4145" w14:textId="77777777" w:rsidR="00DF02B0" w:rsidRDefault="00DF02B0" w:rsidP="0098050C">
      <w:pPr>
        <w:spacing w:line="276" w:lineRule="auto"/>
      </w:pPr>
    </w:p>
    <w:p w14:paraId="28A6DD91" w14:textId="77777777" w:rsidR="00DF02B0" w:rsidRDefault="00DF02B0" w:rsidP="0098050C">
      <w:pPr>
        <w:spacing w:line="276" w:lineRule="auto"/>
      </w:pPr>
    </w:p>
    <w:p w14:paraId="248ED3ED" w14:textId="5DA50CA7" w:rsidR="00DF02B0" w:rsidRDefault="00DF02B0" w:rsidP="0098050C">
      <w:pPr>
        <w:spacing w:line="276" w:lineRule="auto"/>
      </w:pPr>
    </w:p>
    <w:p w14:paraId="1664F32E" w14:textId="4BBF6E3C" w:rsidR="00DF02B0" w:rsidRDefault="00DF02B0" w:rsidP="0098050C">
      <w:pPr>
        <w:spacing w:line="276" w:lineRule="auto"/>
      </w:pPr>
    </w:p>
    <w:p w14:paraId="09F4C027" w14:textId="3AE7715D" w:rsidR="00F04377" w:rsidRDefault="00F04377" w:rsidP="0098050C">
      <w:pPr>
        <w:spacing w:line="276" w:lineRule="auto"/>
      </w:pPr>
    </w:p>
    <w:p w14:paraId="5BF4C29E" w14:textId="4ABC5F1C" w:rsidR="00F04377" w:rsidRDefault="00F04377" w:rsidP="0098050C">
      <w:pPr>
        <w:spacing w:line="276" w:lineRule="auto"/>
      </w:pPr>
    </w:p>
    <w:p w14:paraId="379994B5" w14:textId="10F16BAD" w:rsidR="00F04377" w:rsidRDefault="00F04377" w:rsidP="0098050C">
      <w:pPr>
        <w:spacing w:line="276" w:lineRule="auto"/>
      </w:pPr>
    </w:p>
    <w:p w14:paraId="18BC7B6E" w14:textId="1A0331B6" w:rsidR="00F04377" w:rsidRDefault="00F04377" w:rsidP="0098050C">
      <w:pPr>
        <w:spacing w:line="276" w:lineRule="auto"/>
      </w:pPr>
    </w:p>
    <w:p w14:paraId="0796DF53" w14:textId="45C9F0E0" w:rsidR="00F04377" w:rsidRDefault="00F04377" w:rsidP="0098050C">
      <w:pPr>
        <w:spacing w:line="276" w:lineRule="auto"/>
      </w:pPr>
    </w:p>
    <w:p w14:paraId="6F2A9657" w14:textId="4FD6870F" w:rsidR="00114B93" w:rsidRDefault="00114B93" w:rsidP="0098050C">
      <w:pPr>
        <w:spacing w:line="276" w:lineRule="auto"/>
      </w:pPr>
    </w:p>
    <w:p w14:paraId="7408233D" w14:textId="773CBE5D" w:rsidR="00114B93" w:rsidRDefault="00114B93" w:rsidP="0098050C">
      <w:pPr>
        <w:spacing w:line="276" w:lineRule="auto"/>
      </w:pPr>
    </w:p>
    <w:p w14:paraId="705FE281" w14:textId="29815E49" w:rsidR="00114B93" w:rsidRDefault="00114B93" w:rsidP="0098050C">
      <w:pPr>
        <w:spacing w:line="276" w:lineRule="auto"/>
      </w:pPr>
    </w:p>
    <w:p w14:paraId="630ACDE4" w14:textId="30898696" w:rsidR="00114B93" w:rsidRDefault="00114B93" w:rsidP="0098050C">
      <w:pPr>
        <w:spacing w:line="276" w:lineRule="auto"/>
      </w:pPr>
    </w:p>
    <w:p w14:paraId="26FCEB68" w14:textId="4FDFB020" w:rsidR="00114B93" w:rsidRDefault="00114B93" w:rsidP="0098050C">
      <w:pPr>
        <w:spacing w:line="276" w:lineRule="auto"/>
      </w:pPr>
    </w:p>
    <w:p w14:paraId="53749011" w14:textId="39C7D137" w:rsidR="00114B93" w:rsidRDefault="00114B93" w:rsidP="0098050C">
      <w:pPr>
        <w:spacing w:line="276" w:lineRule="auto"/>
      </w:pPr>
    </w:p>
    <w:p w14:paraId="41B1FA2E" w14:textId="63D79053" w:rsidR="00114B93" w:rsidRDefault="00114B93" w:rsidP="0098050C">
      <w:pPr>
        <w:spacing w:line="276" w:lineRule="auto"/>
      </w:pPr>
    </w:p>
    <w:p w14:paraId="5FC8A348" w14:textId="2F2CE6E9" w:rsidR="00114B93" w:rsidRDefault="00114B93" w:rsidP="0098050C">
      <w:pPr>
        <w:spacing w:line="276" w:lineRule="auto"/>
      </w:pPr>
    </w:p>
    <w:p w14:paraId="68A345BE" w14:textId="5AB786B4" w:rsidR="00114B93" w:rsidRDefault="00114B93" w:rsidP="0098050C">
      <w:pPr>
        <w:spacing w:line="276" w:lineRule="auto"/>
      </w:pPr>
    </w:p>
    <w:p w14:paraId="4DB78AD2" w14:textId="1555758E" w:rsidR="00114B93" w:rsidRDefault="00114B93" w:rsidP="0098050C">
      <w:pPr>
        <w:spacing w:line="276" w:lineRule="auto"/>
      </w:pPr>
    </w:p>
    <w:p w14:paraId="0A8B8535" w14:textId="2581F3B5" w:rsidR="00114B93" w:rsidRDefault="00114B93" w:rsidP="0098050C">
      <w:pPr>
        <w:spacing w:line="276" w:lineRule="auto"/>
      </w:pPr>
    </w:p>
    <w:p w14:paraId="056F3C1A" w14:textId="176160A7" w:rsidR="00114B93" w:rsidRDefault="00114B93" w:rsidP="0098050C">
      <w:pPr>
        <w:spacing w:line="276" w:lineRule="auto"/>
      </w:pPr>
    </w:p>
    <w:p w14:paraId="0DC5AAC8" w14:textId="73357266" w:rsidR="00114B93" w:rsidRDefault="00114B93" w:rsidP="0098050C">
      <w:pPr>
        <w:spacing w:line="276" w:lineRule="auto"/>
      </w:pPr>
    </w:p>
    <w:p w14:paraId="6472B8A6" w14:textId="2022B36A" w:rsidR="00114B93" w:rsidRDefault="00114B93" w:rsidP="0098050C">
      <w:pPr>
        <w:spacing w:line="276" w:lineRule="auto"/>
      </w:pPr>
    </w:p>
    <w:p w14:paraId="6E49ADB1" w14:textId="1B994462" w:rsidR="00114B93" w:rsidRDefault="00114B93" w:rsidP="0098050C">
      <w:pPr>
        <w:spacing w:line="276" w:lineRule="auto"/>
      </w:pPr>
    </w:p>
    <w:p w14:paraId="61E1186D" w14:textId="1372E99D" w:rsidR="00114B93" w:rsidRDefault="00114B93" w:rsidP="0098050C">
      <w:pPr>
        <w:spacing w:line="276" w:lineRule="auto"/>
      </w:pPr>
    </w:p>
    <w:p w14:paraId="3A78E19C" w14:textId="4A73F2A4" w:rsidR="00114B93" w:rsidRDefault="00114B93" w:rsidP="0098050C">
      <w:pPr>
        <w:spacing w:line="276" w:lineRule="auto"/>
      </w:pPr>
    </w:p>
    <w:p w14:paraId="5D3056AB" w14:textId="2279B6D7" w:rsidR="00114B93" w:rsidRDefault="00114B93" w:rsidP="0098050C">
      <w:pPr>
        <w:spacing w:line="276" w:lineRule="auto"/>
      </w:pPr>
    </w:p>
    <w:p w14:paraId="32680BFB" w14:textId="5CA066A9" w:rsidR="00114B93" w:rsidRDefault="00114B93" w:rsidP="0098050C">
      <w:pPr>
        <w:spacing w:line="276" w:lineRule="auto"/>
      </w:pPr>
    </w:p>
    <w:p w14:paraId="108F505E" w14:textId="650AD9FF" w:rsidR="00114B93" w:rsidRDefault="00114B93" w:rsidP="0098050C">
      <w:pPr>
        <w:spacing w:line="276" w:lineRule="auto"/>
      </w:pPr>
    </w:p>
    <w:p w14:paraId="6C5A0026" w14:textId="53C49CF4" w:rsidR="00114B93" w:rsidRDefault="00114B93" w:rsidP="0098050C">
      <w:pPr>
        <w:spacing w:line="276" w:lineRule="auto"/>
      </w:pPr>
    </w:p>
    <w:p w14:paraId="38C60CE4" w14:textId="20E94EE9" w:rsidR="00114B93" w:rsidRDefault="00114B93" w:rsidP="0098050C">
      <w:pPr>
        <w:spacing w:line="276" w:lineRule="auto"/>
      </w:pPr>
    </w:p>
    <w:p w14:paraId="31851072" w14:textId="58D4AA0C" w:rsidR="00114B93" w:rsidRDefault="00114B93" w:rsidP="0098050C">
      <w:pPr>
        <w:spacing w:line="276" w:lineRule="auto"/>
      </w:pPr>
    </w:p>
    <w:p w14:paraId="718C76E2" w14:textId="34B9A4DA" w:rsidR="00114B93" w:rsidRDefault="00114B93" w:rsidP="0098050C">
      <w:pPr>
        <w:spacing w:line="276" w:lineRule="auto"/>
      </w:pPr>
    </w:p>
    <w:p w14:paraId="50F616A3" w14:textId="0BCF4415" w:rsidR="00114B93" w:rsidRDefault="00114B93" w:rsidP="0098050C">
      <w:pPr>
        <w:spacing w:line="276" w:lineRule="auto"/>
      </w:pPr>
    </w:p>
    <w:p w14:paraId="29739D71" w14:textId="536BBA49" w:rsidR="00114B93" w:rsidRDefault="00114B93" w:rsidP="0098050C">
      <w:pPr>
        <w:spacing w:line="276" w:lineRule="auto"/>
      </w:pPr>
    </w:p>
    <w:p w14:paraId="66D6723C" w14:textId="4BE96155" w:rsidR="00114B93" w:rsidRDefault="00114B93" w:rsidP="0098050C">
      <w:pPr>
        <w:spacing w:line="276" w:lineRule="auto"/>
      </w:pPr>
    </w:p>
    <w:p w14:paraId="5347C52E" w14:textId="0364649C" w:rsidR="00114B93" w:rsidRDefault="00114B93" w:rsidP="0098050C">
      <w:pPr>
        <w:spacing w:line="276" w:lineRule="auto"/>
      </w:pPr>
    </w:p>
    <w:p w14:paraId="3D74618E" w14:textId="34CF56DC" w:rsidR="00114B93" w:rsidRDefault="00114B93" w:rsidP="0098050C">
      <w:pPr>
        <w:spacing w:line="276" w:lineRule="auto"/>
      </w:pPr>
    </w:p>
    <w:p w14:paraId="4897C3E7" w14:textId="62E96AF7" w:rsidR="00114B93" w:rsidRDefault="00114B93" w:rsidP="0098050C">
      <w:pPr>
        <w:spacing w:line="276" w:lineRule="auto"/>
      </w:pPr>
    </w:p>
    <w:sdt>
      <w:sdtPr>
        <w:id w:val="1639374654"/>
        <w:docPartObj>
          <w:docPartGallery w:val="Table of Contents"/>
          <w:docPartUnique/>
        </w:docPartObj>
      </w:sdtPr>
      <w:sdtEndPr>
        <w:rPr>
          <w:b/>
          <w:bCs/>
          <w:noProof/>
        </w:rPr>
      </w:sdtEndPr>
      <w:sdtContent>
        <w:p w14:paraId="1450B772" w14:textId="35E51821" w:rsidR="005E239B" w:rsidRPr="0052030E" w:rsidRDefault="005E239B" w:rsidP="0052030E">
          <w:pPr>
            <w:rPr>
              <w:b/>
              <w:color w:val="A92429"/>
              <w:sz w:val="28"/>
            </w:rPr>
          </w:pPr>
          <w:r w:rsidRPr="0052030E">
            <w:rPr>
              <w:b/>
              <w:color w:val="A92429"/>
              <w:sz w:val="28"/>
            </w:rPr>
            <w:t>Contents</w:t>
          </w:r>
        </w:p>
        <w:p w14:paraId="0E11696A" w14:textId="5192F274" w:rsidR="006C4559" w:rsidRDefault="005E239B">
          <w:pPr>
            <w:pStyle w:val="TOC1"/>
            <w:tabs>
              <w:tab w:val="right" w:leader="dot" w:pos="10456"/>
            </w:tabs>
            <w:rPr>
              <w:rFonts w:asciiTheme="minorHAnsi" w:eastAsiaTheme="minorEastAsia" w:hAnsiTheme="minorHAnsi"/>
              <w:noProof/>
              <w:color w:val="auto"/>
              <w:lang w:eastAsia="en-GB"/>
            </w:rPr>
          </w:pPr>
          <w:r>
            <w:fldChar w:fldCharType="begin"/>
          </w:r>
          <w:r>
            <w:instrText xml:space="preserve"> TOC \o "1-3" \h \z \u </w:instrText>
          </w:r>
          <w:r>
            <w:fldChar w:fldCharType="separate"/>
          </w:r>
          <w:hyperlink w:anchor="_Toc114757577" w:history="1">
            <w:r w:rsidR="006C4559" w:rsidRPr="000C1B25">
              <w:rPr>
                <w:rStyle w:val="Hyperlink"/>
                <w:noProof/>
              </w:rPr>
              <w:t>Revisions</w:t>
            </w:r>
            <w:r w:rsidR="006C4559">
              <w:rPr>
                <w:noProof/>
                <w:webHidden/>
              </w:rPr>
              <w:tab/>
            </w:r>
            <w:r w:rsidR="006C4559">
              <w:rPr>
                <w:noProof/>
                <w:webHidden/>
              </w:rPr>
              <w:fldChar w:fldCharType="begin"/>
            </w:r>
            <w:r w:rsidR="006C4559">
              <w:rPr>
                <w:noProof/>
                <w:webHidden/>
              </w:rPr>
              <w:instrText xml:space="preserve"> PAGEREF _Toc114757577 \h </w:instrText>
            </w:r>
            <w:r w:rsidR="006C4559">
              <w:rPr>
                <w:noProof/>
                <w:webHidden/>
              </w:rPr>
            </w:r>
            <w:r w:rsidR="006C4559">
              <w:rPr>
                <w:noProof/>
                <w:webHidden/>
              </w:rPr>
              <w:fldChar w:fldCharType="separate"/>
            </w:r>
            <w:r w:rsidR="006C4559">
              <w:rPr>
                <w:noProof/>
                <w:webHidden/>
              </w:rPr>
              <w:t>3</w:t>
            </w:r>
            <w:r w:rsidR="006C4559">
              <w:rPr>
                <w:noProof/>
                <w:webHidden/>
              </w:rPr>
              <w:fldChar w:fldCharType="end"/>
            </w:r>
          </w:hyperlink>
        </w:p>
        <w:p w14:paraId="4D05BA62" w14:textId="28B07AB0" w:rsidR="006C4559" w:rsidRDefault="001A3E96">
          <w:pPr>
            <w:pStyle w:val="TOC1"/>
            <w:tabs>
              <w:tab w:val="right" w:leader="dot" w:pos="10456"/>
            </w:tabs>
            <w:rPr>
              <w:rFonts w:asciiTheme="minorHAnsi" w:eastAsiaTheme="minorEastAsia" w:hAnsiTheme="minorHAnsi"/>
              <w:noProof/>
              <w:color w:val="auto"/>
              <w:lang w:eastAsia="en-GB"/>
            </w:rPr>
          </w:pPr>
          <w:hyperlink w:anchor="_Toc114757578" w:history="1">
            <w:r w:rsidR="006C4559" w:rsidRPr="000C1B25">
              <w:rPr>
                <w:rStyle w:val="Hyperlink"/>
                <w:noProof/>
              </w:rPr>
              <w:t>Context</w:t>
            </w:r>
            <w:r w:rsidR="006C4559">
              <w:rPr>
                <w:noProof/>
                <w:webHidden/>
              </w:rPr>
              <w:tab/>
            </w:r>
            <w:r w:rsidR="006C4559">
              <w:rPr>
                <w:noProof/>
                <w:webHidden/>
              </w:rPr>
              <w:fldChar w:fldCharType="begin"/>
            </w:r>
            <w:r w:rsidR="006C4559">
              <w:rPr>
                <w:noProof/>
                <w:webHidden/>
              </w:rPr>
              <w:instrText xml:space="preserve"> PAGEREF _Toc114757578 \h </w:instrText>
            </w:r>
            <w:r w:rsidR="006C4559">
              <w:rPr>
                <w:noProof/>
                <w:webHidden/>
              </w:rPr>
            </w:r>
            <w:r w:rsidR="006C4559">
              <w:rPr>
                <w:noProof/>
                <w:webHidden/>
              </w:rPr>
              <w:fldChar w:fldCharType="separate"/>
            </w:r>
            <w:r w:rsidR="006C4559">
              <w:rPr>
                <w:noProof/>
                <w:webHidden/>
              </w:rPr>
              <w:t>3</w:t>
            </w:r>
            <w:r w:rsidR="006C4559">
              <w:rPr>
                <w:noProof/>
                <w:webHidden/>
              </w:rPr>
              <w:fldChar w:fldCharType="end"/>
            </w:r>
          </w:hyperlink>
        </w:p>
        <w:p w14:paraId="6FCC2840" w14:textId="0CA7ACCC" w:rsidR="006C4559" w:rsidRDefault="001A3E96">
          <w:pPr>
            <w:pStyle w:val="TOC1"/>
            <w:tabs>
              <w:tab w:val="right" w:leader="dot" w:pos="10456"/>
            </w:tabs>
            <w:rPr>
              <w:rFonts w:asciiTheme="minorHAnsi" w:eastAsiaTheme="minorEastAsia" w:hAnsiTheme="minorHAnsi"/>
              <w:noProof/>
              <w:color w:val="auto"/>
              <w:lang w:eastAsia="en-GB"/>
            </w:rPr>
          </w:pPr>
          <w:hyperlink w:anchor="_Toc114757579" w:history="1">
            <w:r w:rsidR="006C4559" w:rsidRPr="000C1B25">
              <w:rPr>
                <w:rStyle w:val="Hyperlink"/>
                <w:noProof/>
              </w:rPr>
              <w:t>Statement of Intent</w:t>
            </w:r>
            <w:r w:rsidR="006C4559">
              <w:rPr>
                <w:noProof/>
                <w:webHidden/>
              </w:rPr>
              <w:tab/>
            </w:r>
            <w:r w:rsidR="006C4559">
              <w:rPr>
                <w:noProof/>
                <w:webHidden/>
              </w:rPr>
              <w:fldChar w:fldCharType="begin"/>
            </w:r>
            <w:r w:rsidR="006C4559">
              <w:rPr>
                <w:noProof/>
                <w:webHidden/>
              </w:rPr>
              <w:instrText xml:space="preserve"> PAGEREF _Toc114757579 \h </w:instrText>
            </w:r>
            <w:r w:rsidR="006C4559">
              <w:rPr>
                <w:noProof/>
                <w:webHidden/>
              </w:rPr>
            </w:r>
            <w:r w:rsidR="006C4559">
              <w:rPr>
                <w:noProof/>
                <w:webHidden/>
              </w:rPr>
              <w:fldChar w:fldCharType="separate"/>
            </w:r>
            <w:r w:rsidR="006C4559">
              <w:rPr>
                <w:noProof/>
                <w:webHidden/>
              </w:rPr>
              <w:t>3</w:t>
            </w:r>
            <w:r w:rsidR="006C4559">
              <w:rPr>
                <w:noProof/>
                <w:webHidden/>
              </w:rPr>
              <w:fldChar w:fldCharType="end"/>
            </w:r>
          </w:hyperlink>
        </w:p>
        <w:p w14:paraId="18B97F5B" w14:textId="749B9F13" w:rsidR="006C4559" w:rsidRDefault="001A3E96">
          <w:pPr>
            <w:pStyle w:val="TOC1"/>
            <w:tabs>
              <w:tab w:val="right" w:leader="dot" w:pos="10456"/>
            </w:tabs>
            <w:rPr>
              <w:rFonts w:asciiTheme="minorHAnsi" w:eastAsiaTheme="minorEastAsia" w:hAnsiTheme="minorHAnsi"/>
              <w:noProof/>
              <w:color w:val="auto"/>
              <w:lang w:eastAsia="en-GB"/>
            </w:rPr>
          </w:pPr>
          <w:hyperlink w:anchor="_Toc114757582" w:history="1">
            <w:r w:rsidR="006C4559" w:rsidRPr="000C1B25">
              <w:rPr>
                <w:rStyle w:val="Hyperlink"/>
                <w:noProof/>
              </w:rPr>
              <w:t>Implementation</w:t>
            </w:r>
            <w:r w:rsidR="006C4559">
              <w:rPr>
                <w:noProof/>
                <w:webHidden/>
              </w:rPr>
              <w:tab/>
            </w:r>
            <w:r w:rsidR="006C4559">
              <w:rPr>
                <w:noProof/>
                <w:webHidden/>
              </w:rPr>
              <w:fldChar w:fldCharType="begin"/>
            </w:r>
            <w:r w:rsidR="006C4559">
              <w:rPr>
                <w:noProof/>
                <w:webHidden/>
              </w:rPr>
              <w:instrText xml:space="preserve"> PAGEREF _Toc114757582 \h </w:instrText>
            </w:r>
            <w:r w:rsidR="006C4559">
              <w:rPr>
                <w:noProof/>
                <w:webHidden/>
              </w:rPr>
            </w:r>
            <w:r w:rsidR="006C4559">
              <w:rPr>
                <w:noProof/>
                <w:webHidden/>
              </w:rPr>
              <w:fldChar w:fldCharType="separate"/>
            </w:r>
            <w:r w:rsidR="006C4559">
              <w:rPr>
                <w:noProof/>
                <w:webHidden/>
              </w:rPr>
              <w:t>4</w:t>
            </w:r>
            <w:r w:rsidR="006C4559">
              <w:rPr>
                <w:noProof/>
                <w:webHidden/>
              </w:rPr>
              <w:fldChar w:fldCharType="end"/>
            </w:r>
          </w:hyperlink>
        </w:p>
        <w:p w14:paraId="413ECD4E" w14:textId="5B5CA36B" w:rsidR="006C4559" w:rsidRDefault="001A3E96">
          <w:pPr>
            <w:pStyle w:val="TOC1"/>
            <w:tabs>
              <w:tab w:val="right" w:leader="dot" w:pos="10456"/>
            </w:tabs>
            <w:rPr>
              <w:rFonts w:asciiTheme="minorHAnsi" w:eastAsiaTheme="minorEastAsia" w:hAnsiTheme="minorHAnsi"/>
              <w:noProof/>
              <w:color w:val="auto"/>
              <w:lang w:eastAsia="en-GB"/>
            </w:rPr>
          </w:pPr>
          <w:hyperlink w:anchor="_Toc114757596" w:history="1">
            <w:r w:rsidR="006C4559" w:rsidRPr="000C1B25">
              <w:rPr>
                <w:rStyle w:val="Hyperlink"/>
                <w:noProof/>
              </w:rPr>
              <w:t>Impact</w:t>
            </w:r>
            <w:r w:rsidR="006C4559">
              <w:rPr>
                <w:noProof/>
                <w:webHidden/>
              </w:rPr>
              <w:tab/>
            </w:r>
            <w:r w:rsidR="006C4559">
              <w:rPr>
                <w:noProof/>
                <w:webHidden/>
              </w:rPr>
              <w:fldChar w:fldCharType="begin"/>
            </w:r>
            <w:r w:rsidR="006C4559">
              <w:rPr>
                <w:noProof/>
                <w:webHidden/>
              </w:rPr>
              <w:instrText xml:space="preserve"> PAGEREF _Toc114757596 \h </w:instrText>
            </w:r>
            <w:r w:rsidR="006C4559">
              <w:rPr>
                <w:noProof/>
                <w:webHidden/>
              </w:rPr>
            </w:r>
            <w:r w:rsidR="006C4559">
              <w:rPr>
                <w:noProof/>
                <w:webHidden/>
              </w:rPr>
              <w:fldChar w:fldCharType="separate"/>
            </w:r>
            <w:r w:rsidR="006C4559">
              <w:rPr>
                <w:noProof/>
                <w:webHidden/>
              </w:rPr>
              <w:t>7</w:t>
            </w:r>
            <w:r w:rsidR="006C4559">
              <w:rPr>
                <w:noProof/>
                <w:webHidden/>
              </w:rPr>
              <w:fldChar w:fldCharType="end"/>
            </w:r>
          </w:hyperlink>
        </w:p>
        <w:p w14:paraId="21BA2BAD" w14:textId="7F082176" w:rsidR="006C4559" w:rsidRDefault="001A3E96">
          <w:pPr>
            <w:pStyle w:val="TOC1"/>
            <w:tabs>
              <w:tab w:val="right" w:leader="dot" w:pos="10456"/>
            </w:tabs>
            <w:rPr>
              <w:rFonts w:asciiTheme="minorHAnsi" w:eastAsiaTheme="minorEastAsia" w:hAnsiTheme="minorHAnsi"/>
              <w:noProof/>
              <w:color w:val="auto"/>
              <w:lang w:eastAsia="en-GB"/>
            </w:rPr>
          </w:pPr>
          <w:hyperlink w:anchor="_Toc114757598" w:history="1">
            <w:r w:rsidR="006C4559" w:rsidRPr="000C1B25">
              <w:rPr>
                <w:rStyle w:val="Hyperlink"/>
                <w:noProof/>
              </w:rPr>
              <w:t>Recording of work</w:t>
            </w:r>
            <w:r w:rsidR="006C4559">
              <w:rPr>
                <w:noProof/>
                <w:webHidden/>
              </w:rPr>
              <w:tab/>
            </w:r>
            <w:r w:rsidR="006C4559">
              <w:rPr>
                <w:noProof/>
                <w:webHidden/>
              </w:rPr>
              <w:fldChar w:fldCharType="begin"/>
            </w:r>
            <w:r w:rsidR="006C4559">
              <w:rPr>
                <w:noProof/>
                <w:webHidden/>
              </w:rPr>
              <w:instrText xml:space="preserve"> PAGEREF _Toc114757598 \h </w:instrText>
            </w:r>
            <w:r w:rsidR="006C4559">
              <w:rPr>
                <w:noProof/>
                <w:webHidden/>
              </w:rPr>
            </w:r>
            <w:r w:rsidR="006C4559">
              <w:rPr>
                <w:noProof/>
                <w:webHidden/>
              </w:rPr>
              <w:fldChar w:fldCharType="separate"/>
            </w:r>
            <w:r w:rsidR="006C4559">
              <w:rPr>
                <w:noProof/>
                <w:webHidden/>
              </w:rPr>
              <w:t>8</w:t>
            </w:r>
            <w:r w:rsidR="006C4559">
              <w:rPr>
                <w:noProof/>
                <w:webHidden/>
              </w:rPr>
              <w:fldChar w:fldCharType="end"/>
            </w:r>
          </w:hyperlink>
        </w:p>
        <w:p w14:paraId="2026B828" w14:textId="5FF0E014" w:rsidR="006C4559" w:rsidRDefault="001A3E96">
          <w:pPr>
            <w:pStyle w:val="TOC1"/>
            <w:tabs>
              <w:tab w:val="right" w:leader="dot" w:pos="10456"/>
            </w:tabs>
            <w:rPr>
              <w:rFonts w:asciiTheme="minorHAnsi" w:eastAsiaTheme="minorEastAsia" w:hAnsiTheme="minorHAnsi"/>
              <w:noProof/>
              <w:color w:val="auto"/>
              <w:lang w:eastAsia="en-GB"/>
            </w:rPr>
          </w:pPr>
          <w:hyperlink w:anchor="_Toc114757601" w:history="1">
            <w:r w:rsidR="006C4559" w:rsidRPr="000C1B25">
              <w:rPr>
                <w:rStyle w:val="Hyperlink"/>
                <w:noProof/>
              </w:rPr>
              <w:t>SEND and Greater Depth</w:t>
            </w:r>
            <w:r w:rsidR="006C4559">
              <w:rPr>
                <w:noProof/>
                <w:webHidden/>
              </w:rPr>
              <w:tab/>
            </w:r>
            <w:r w:rsidR="006C4559">
              <w:rPr>
                <w:noProof/>
                <w:webHidden/>
              </w:rPr>
              <w:fldChar w:fldCharType="begin"/>
            </w:r>
            <w:r w:rsidR="006C4559">
              <w:rPr>
                <w:noProof/>
                <w:webHidden/>
              </w:rPr>
              <w:instrText xml:space="preserve"> PAGEREF _Toc114757601 \h </w:instrText>
            </w:r>
            <w:r w:rsidR="006C4559">
              <w:rPr>
                <w:noProof/>
                <w:webHidden/>
              </w:rPr>
            </w:r>
            <w:r w:rsidR="006C4559">
              <w:rPr>
                <w:noProof/>
                <w:webHidden/>
              </w:rPr>
              <w:fldChar w:fldCharType="separate"/>
            </w:r>
            <w:r w:rsidR="006C4559">
              <w:rPr>
                <w:noProof/>
                <w:webHidden/>
              </w:rPr>
              <w:t>8</w:t>
            </w:r>
            <w:r w:rsidR="006C4559">
              <w:rPr>
                <w:noProof/>
                <w:webHidden/>
              </w:rPr>
              <w:fldChar w:fldCharType="end"/>
            </w:r>
          </w:hyperlink>
        </w:p>
        <w:p w14:paraId="1E43D889" w14:textId="189BD807" w:rsidR="006C4559" w:rsidRDefault="001A3E96">
          <w:pPr>
            <w:pStyle w:val="TOC1"/>
            <w:tabs>
              <w:tab w:val="right" w:leader="dot" w:pos="10456"/>
            </w:tabs>
            <w:rPr>
              <w:rFonts w:asciiTheme="minorHAnsi" w:eastAsiaTheme="minorEastAsia" w:hAnsiTheme="minorHAnsi"/>
              <w:noProof/>
              <w:color w:val="auto"/>
              <w:lang w:eastAsia="en-GB"/>
            </w:rPr>
          </w:pPr>
          <w:hyperlink w:anchor="_Toc114757606" w:history="1">
            <w:r w:rsidR="006C4559" w:rsidRPr="000C1B25">
              <w:rPr>
                <w:rStyle w:val="Hyperlink"/>
                <w:noProof/>
              </w:rPr>
              <w:t>The Learning Environment</w:t>
            </w:r>
            <w:r w:rsidR="006C4559">
              <w:rPr>
                <w:noProof/>
                <w:webHidden/>
              </w:rPr>
              <w:tab/>
            </w:r>
            <w:r w:rsidR="006C4559">
              <w:rPr>
                <w:noProof/>
                <w:webHidden/>
              </w:rPr>
              <w:fldChar w:fldCharType="begin"/>
            </w:r>
            <w:r w:rsidR="006C4559">
              <w:rPr>
                <w:noProof/>
                <w:webHidden/>
              </w:rPr>
              <w:instrText xml:space="preserve"> PAGEREF _Toc114757606 \h </w:instrText>
            </w:r>
            <w:r w:rsidR="006C4559">
              <w:rPr>
                <w:noProof/>
                <w:webHidden/>
              </w:rPr>
            </w:r>
            <w:r w:rsidR="006C4559">
              <w:rPr>
                <w:noProof/>
                <w:webHidden/>
              </w:rPr>
              <w:fldChar w:fldCharType="separate"/>
            </w:r>
            <w:r w:rsidR="006C4559">
              <w:rPr>
                <w:noProof/>
                <w:webHidden/>
              </w:rPr>
              <w:t>9</w:t>
            </w:r>
            <w:r w:rsidR="006C4559">
              <w:rPr>
                <w:noProof/>
                <w:webHidden/>
              </w:rPr>
              <w:fldChar w:fldCharType="end"/>
            </w:r>
          </w:hyperlink>
        </w:p>
        <w:p w14:paraId="2BD6CB39" w14:textId="04DF0CC8" w:rsidR="006C4559" w:rsidRDefault="001A3E96">
          <w:pPr>
            <w:pStyle w:val="TOC1"/>
            <w:tabs>
              <w:tab w:val="right" w:leader="dot" w:pos="10456"/>
            </w:tabs>
            <w:rPr>
              <w:rFonts w:asciiTheme="minorHAnsi" w:eastAsiaTheme="minorEastAsia" w:hAnsiTheme="minorHAnsi"/>
              <w:noProof/>
              <w:color w:val="auto"/>
              <w:lang w:eastAsia="en-GB"/>
            </w:rPr>
          </w:pPr>
          <w:hyperlink w:anchor="_Toc114757607" w:history="1">
            <w:r w:rsidR="006C4559" w:rsidRPr="000C1B25">
              <w:rPr>
                <w:rStyle w:val="Hyperlink"/>
                <w:noProof/>
              </w:rPr>
              <w:t>Involving Parents and Carers</w:t>
            </w:r>
            <w:r w:rsidR="006C4559">
              <w:rPr>
                <w:noProof/>
                <w:webHidden/>
              </w:rPr>
              <w:tab/>
            </w:r>
            <w:r w:rsidR="006C4559">
              <w:rPr>
                <w:noProof/>
                <w:webHidden/>
              </w:rPr>
              <w:fldChar w:fldCharType="begin"/>
            </w:r>
            <w:r w:rsidR="006C4559">
              <w:rPr>
                <w:noProof/>
                <w:webHidden/>
              </w:rPr>
              <w:instrText xml:space="preserve"> PAGEREF _Toc114757607 \h </w:instrText>
            </w:r>
            <w:r w:rsidR="006C4559">
              <w:rPr>
                <w:noProof/>
                <w:webHidden/>
              </w:rPr>
            </w:r>
            <w:r w:rsidR="006C4559">
              <w:rPr>
                <w:noProof/>
                <w:webHidden/>
              </w:rPr>
              <w:fldChar w:fldCharType="separate"/>
            </w:r>
            <w:r w:rsidR="006C4559">
              <w:rPr>
                <w:noProof/>
                <w:webHidden/>
              </w:rPr>
              <w:t>9</w:t>
            </w:r>
            <w:r w:rsidR="006C4559">
              <w:rPr>
                <w:noProof/>
                <w:webHidden/>
              </w:rPr>
              <w:fldChar w:fldCharType="end"/>
            </w:r>
          </w:hyperlink>
        </w:p>
        <w:p w14:paraId="12C2295B" w14:textId="42E5C8B6" w:rsidR="006C4559" w:rsidRDefault="001A3E96">
          <w:pPr>
            <w:pStyle w:val="TOC1"/>
            <w:tabs>
              <w:tab w:val="right" w:leader="dot" w:pos="10456"/>
            </w:tabs>
            <w:rPr>
              <w:rFonts w:asciiTheme="minorHAnsi" w:eastAsiaTheme="minorEastAsia" w:hAnsiTheme="minorHAnsi"/>
              <w:noProof/>
              <w:color w:val="auto"/>
              <w:lang w:eastAsia="en-GB"/>
            </w:rPr>
          </w:pPr>
          <w:hyperlink w:anchor="_Toc114757609" w:history="1">
            <w:r w:rsidR="006C4559" w:rsidRPr="000C1B25">
              <w:rPr>
                <w:rStyle w:val="Hyperlink"/>
                <w:noProof/>
              </w:rPr>
              <w:t>Training, support for staff and connected experts</w:t>
            </w:r>
            <w:r w:rsidR="006C4559">
              <w:rPr>
                <w:noProof/>
                <w:webHidden/>
              </w:rPr>
              <w:tab/>
            </w:r>
            <w:r w:rsidR="006C4559">
              <w:rPr>
                <w:noProof/>
                <w:webHidden/>
              </w:rPr>
              <w:fldChar w:fldCharType="begin"/>
            </w:r>
            <w:r w:rsidR="006C4559">
              <w:rPr>
                <w:noProof/>
                <w:webHidden/>
              </w:rPr>
              <w:instrText xml:space="preserve"> PAGEREF _Toc114757609 \h </w:instrText>
            </w:r>
            <w:r w:rsidR="006C4559">
              <w:rPr>
                <w:noProof/>
                <w:webHidden/>
              </w:rPr>
            </w:r>
            <w:r w:rsidR="006C4559">
              <w:rPr>
                <w:noProof/>
                <w:webHidden/>
              </w:rPr>
              <w:fldChar w:fldCharType="separate"/>
            </w:r>
            <w:r w:rsidR="006C4559">
              <w:rPr>
                <w:noProof/>
                <w:webHidden/>
              </w:rPr>
              <w:t>9</w:t>
            </w:r>
            <w:r w:rsidR="006C4559">
              <w:rPr>
                <w:noProof/>
                <w:webHidden/>
              </w:rPr>
              <w:fldChar w:fldCharType="end"/>
            </w:r>
          </w:hyperlink>
        </w:p>
        <w:p w14:paraId="779A39EC" w14:textId="682C7F02" w:rsidR="005E239B" w:rsidRDefault="005E239B">
          <w:r>
            <w:rPr>
              <w:b/>
              <w:bCs/>
              <w:noProof/>
            </w:rPr>
            <w:fldChar w:fldCharType="end"/>
          </w:r>
        </w:p>
      </w:sdtContent>
    </w:sdt>
    <w:p w14:paraId="7AEF5805" w14:textId="4B10AE5A" w:rsidR="00114B93" w:rsidRDefault="00114B93" w:rsidP="0098050C">
      <w:pPr>
        <w:spacing w:line="276" w:lineRule="auto"/>
      </w:pPr>
    </w:p>
    <w:p w14:paraId="59FD9A52" w14:textId="71161DA5" w:rsidR="00114B93" w:rsidRDefault="00114B93" w:rsidP="0098050C">
      <w:pPr>
        <w:spacing w:line="276" w:lineRule="auto"/>
      </w:pPr>
    </w:p>
    <w:p w14:paraId="787C2552" w14:textId="4DB0A7A9" w:rsidR="00114B93" w:rsidRDefault="00114B93" w:rsidP="0098050C">
      <w:pPr>
        <w:spacing w:line="276" w:lineRule="auto"/>
      </w:pPr>
    </w:p>
    <w:p w14:paraId="0D1CD564" w14:textId="26330C63" w:rsidR="00114B93" w:rsidRDefault="00114B93" w:rsidP="0098050C">
      <w:pPr>
        <w:spacing w:line="276" w:lineRule="auto"/>
      </w:pPr>
    </w:p>
    <w:p w14:paraId="0F6EE824" w14:textId="7D2793B1" w:rsidR="00114B93" w:rsidRDefault="00114B93" w:rsidP="0098050C">
      <w:pPr>
        <w:spacing w:line="276" w:lineRule="auto"/>
      </w:pPr>
    </w:p>
    <w:p w14:paraId="46BB623D" w14:textId="77777777" w:rsidR="0087782F" w:rsidRDefault="0087782F" w:rsidP="0098050C">
      <w:pPr>
        <w:spacing w:line="276" w:lineRule="auto"/>
      </w:pPr>
    </w:p>
    <w:p w14:paraId="1DB4A33E" w14:textId="77777777" w:rsidR="0087782F" w:rsidRDefault="0087782F" w:rsidP="0098050C">
      <w:pPr>
        <w:spacing w:line="276" w:lineRule="auto"/>
      </w:pPr>
    </w:p>
    <w:p w14:paraId="35E741BD" w14:textId="77777777" w:rsidR="0087782F" w:rsidRDefault="0087782F" w:rsidP="0098050C">
      <w:pPr>
        <w:spacing w:line="276" w:lineRule="auto"/>
      </w:pPr>
    </w:p>
    <w:p w14:paraId="03D1BCB1" w14:textId="77777777" w:rsidR="0087782F" w:rsidRDefault="0087782F" w:rsidP="0098050C">
      <w:pPr>
        <w:spacing w:line="276" w:lineRule="auto"/>
      </w:pPr>
    </w:p>
    <w:p w14:paraId="20407B4A" w14:textId="77777777" w:rsidR="0087782F" w:rsidRDefault="0087782F" w:rsidP="0098050C">
      <w:pPr>
        <w:spacing w:line="276" w:lineRule="auto"/>
      </w:pPr>
    </w:p>
    <w:p w14:paraId="64C68712" w14:textId="4A6A94E9" w:rsidR="0087782F" w:rsidRDefault="0087782F" w:rsidP="0098050C">
      <w:pPr>
        <w:spacing w:line="276" w:lineRule="auto"/>
      </w:pPr>
    </w:p>
    <w:p w14:paraId="75DF8CAD" w14:textId="1C24C77B" w:rsidR="006C4559" w:rsidRDefault="006C4559" w:rsidP="0098050C">
      <w:pPr>
        <w:spacing w:line="276" w:lineRule="auto"/>
      </w:pPr>
    </w:p>
    <w:p w14:paraId="4A056C43" w14:textId="4D17111E" w:rsidR="006C4559" w:rsidRDefault="006C4559" w:rsidP="0098050C">
      <w:pPr>
        <w:spacing w:line="276" w:lineRule="auto"/>
      </w:pPr>
    </w:p>
    <w:p w14:paraId="08F89062" w14:textId="42C7A2F8" w:rsidR="006C4559" w:rsidRDefault="006C4559" w:rsidP="0098050C">
      <w:pPr>
        <w:spacing w:line="276" w:lineRule="auto"/>
      </w:pPr>
    </w:p>
    <w:p w14:paraId="7FC3D3BD" w14:textId="169EFD16" w:rsidR="006C4559" w:rsidRDefault="006C4559" w:rsidP="0098050C">
      <w:pPr>
        <w:spacing w:line="276" w:lineRule="auto"/>
      </w:pPr>
    </w:p>
    <w:p w14:paraId="6C5FFF8B" w14:textId="39DB6D6F" w:rsidR="006C4559" w:rsidRDefault="006C4559" w:rsidP="0098050C">
      <w:pPr>
        <w:spacing w:line="276" w:lineRule="auto"/>
      </w:pPr>
    </w:p>
    <w:p w14:paraId="32021191" w14:textId="1468C424" w:rsidR="006C4559" w:rsidRDefault="006C4559" w:rsidP="0098050C">
      <w:pPr>
        <w:spacing w:line="276" w:lineRule="auto"/>
      </w:pPr>
    </w:p>
    <w:p w14:paraId="1239521A" w14:textId="3C0F6BB0" w:rsidR="006C4559" w:rsidRDefault="006C4559" w:rsidP="0098050C">
      <w:pPr>
        <w:spacing w:line="276" w:lineRule="auto"/>
      </w:pPr>
    </w:p>
    <w:p w14:paraId="36A31A47" w14:textId="2A33D961" w:rsidR="006C4559" w:rsidRDefault="006C4559" w:rsidP="0098050C">
      <w:pPr>
        <w:spacing w:line="276" w:lineRule="auto"/>
      </w:pPr>
    </w:p>
    <w:p w14:paraId="222731EF" w14:textId="54B3738B" w:rsidR="006C4559" w:rsidRDefault="006C4559" w:rsidP="0098050C">
      <w:pPr>
        <w:spacing w:line="276" w:lineRule="auto"/>
      </w:pPr>
    </w:p>
    <w:p w14:paraId="03646D8C" w14:textId="3ECB435D" w:rsidR="006C4559" w:rsidRDefault="006C4559" w:rsidP="0098050C">
      <w:pPr>
        <w:spacing w:line="276" w:lineRule="auto"/>
      </w:pPr>
    </w:p>
    <w:p w14:paraId="16E426C5" w14:textId="49B02131" w:rsidR="006C4559" w:rsidRDefault="006C4559" w:rsidP="0098050C">
      <w:pPr>
        <w:spacing w:line="276" w:lineRule="auto"/>
      </w:pPr>
    </w:p>
    <w:p w14:paraId="04F6358A" w14:textId="74708F59" w:rsidR="006C4559" w:rsidRDefault="006C4559" w:rsidP="0098050C">
      <w:pPr>
        <w:spacing w:line="276" w:lineRule="auto"/>
      </w:pPr>
    </w:p>
    <w:p w14:paraId="1D384D95" w14:textId="14051789" w:rsidR="006C4559" w:rsidRDefault="006C4559" w:rsidP="0098050C">
      <w:pPr>
        <w:spacing w:line="276" w:lineRule="auto"/>
      </w:pPr>
    </w:p>
    <w:p w14:paraId="2264A469" w14:textId="0A04081F" w:rsidR="006C4559" w:rsidRDefault="006C4559" w:rsidP="0098050C">
      <w:pPr>
        <w:spacing w:line="276" w:lineRule="auto"/>
      </w:pPr>
    </w:p>
    <w:p w14:paraId="57B834AC" w14:textId="50C99927" w:rsidR="006C4559" w:rsidRDefault="006C4559" w:rsidP="0098050C">
      <w:pPr>
        <w:spacing w:line="276" w:lineRule="auto"/>
      </w:pPr>
    </w:p>
    <w:p w14:paraId="610551DF" w14:textId="77777777" w:rsidR="006C4559" w:rsidRDefault="006C4559" w:rsidP="0098050C">
      <w:pPr>
        <w:spacing w:line="276" w:lineRule="auto"/>
      </w:pPr>
    </w:p>
    <w:p w14:paraId="7259DFA3" w14:textId="1B386556" w:rsidR="00D6175C" w:rsidRDefault="00D6175C" w:rsidP="0098050C">
      <w:pPr>
        <w:spacing w:line="276" w:lineRule="auto"/>
      </w:pPr>
    </w:p>
    <w:p w14:paraId="5D9462EA" w14:textId="77777777" w:rsidR="00D6175C" w:rsidRDefault="00D6175C" w:rsidP="00A56501"/>
    <w:p w14:paraId="398103A9" w14:textId="2576461C" w:rsidR="00114B93" w:rsidRDefault="00114B93" w:rsidP="0098050C">
      <w:pPr>
        <w:spacing w:line="276" w:lineRule="auto"/>
      </w:pPr>
    </w:p>
    <w:p w14:paraId="456C603C" w14:textId="62B09830" w:rsidR="00114B93" w:rsidRDefault="00114B93" w:rsidP="00114B93">
      <w:pPr>
        <w:pStyle w:val="Heading1"/>
      </w:pPr>
      <w:bookmarkStart w:id="1" w:name="_Toc114757577"/>
      <w:r>
        <w:lastRenderedPageBreak/>
        <w:t>Revisions</w:t>
      </w:r>
      <w:bookmarkEnd w:id="1"/>
    </w:p>
    <w:p w14:paraId="2BCB4766" w14:textId="6859BE44" w:rsidR="00114B93" w:rsidRDefault="00114B93" w:rsidP="0098050C">
      <w:pPr>
        <w:spacing w:line="276" w:lineRule="auto"/>
      </w:pPr>
      <w:r>
        <w:t xml:space="preserve">Written by : </w:t>
      </w:r>
      <w:r w:rsidR="009F582B">
        <w:t>R. Henry</w:t>
      </w:r>
      <w:r w:rsidR="379C933A">
        <w:t xml:space="preserve"> in </w:t>
      </w:r>
      <w:r w:rsidR="00F116CD">
        <w:t>c</w:t>
      </w:r>
      <w:r w:rsidR="379C933A">
        <w:t>onjunction with Little Wandle Letters and Sounds Re</w:t>
      </w:r>
      <w:r w:rsidR="009F582B">
        <w:t>vis</w:t>
      </w:r>
      <w:r w:rsidR="00DF4E51">
        <w:t>i</w:t>
      </w:r>
      <w:r w:rsidR="379C933A">
        <w:t>ted</w:t>
      </w:r>
    </w:p>
    <w:p w14:paraId="5F2141CC" w14:textId="28C79134" w:rsidR="00114B93" w:rsidRDefault="0039108F" w:rsidP="0098050C">
      <w:pPr>
        <w:spacing w:line="276" w:lineRule="auto"/>
      </w:pPr>
      <w:r>
        <w:t xml:space="preserve">Date : </w:t>
      </w:r>
      <w:r w:rsidR="00FA56D7">
        <w:t>April 2026</w:t>
      </w:r>
    </w:p>
    <w:p w14:paraId="2C7CBE54" w14:textId="68A92D0C" w:rsidR="00114B93" w:rsidRDefault="0039108F" w:rsidP="0098050C">
      <w:pPr>
        <w:spacing w:line="276" w:lineRule="auto"/>
      </w:pPr>
      <w:r>
        <w:t xml:space="preserve">Review date: </w:t>
      </w:r>
      <w:r w:rsidR="00FA56D7">
        <w:t>April 2027</w:t>
      </w:r>
    </w:p>
    <w:p w14:paraId="4EBF6B25" w14:textId="77777777" w:rsidR="00114B93" w:rsidRDefault="00114B93" w:rsidP="0098050C">
      <w:pPr>
        <w:spacing w:line="276" w:lineRule="auto"/>
      </w:pPr>
    </w:p>
    <w:p w14:paraId="0D026AFF" w14:textId="07F0B88C" w:rsidR="00114B93" w:rsidRDefault="001D641E" w:rsidP="001D641E">
      <w:pPr>
        <w:pStyle w:val="Heading1"/>
      </w:pPr>
      <w:bookmarkStart w:id="2" w:name="_Toc114757578"/>
      <w:r>
        <w:t>Context</w:t>
      </w:r>
      <w:bookmarkEnd w:id="2"/>
    </w:p>
    <w:p w14:paraId="31285FC4" w14:textId="15957570" w:rsidR="00C80B07" w:rsidRDefault="7724DD7F" w:rsidP="001D641E">
      <w:pPr>
        <w:rPr>
          <w:rFonts w:eastAsia="Cambria" w:cs="Cambria"/>
          <w:color w:val="000000" w:themeColor="text1"/>
        </w:rPr>
      </w:pPr>
      <w:r w:rsidRPr="5FEF8106">
        <w:rPr>
          <w:rFonts w:eastAsia="Cambria" w:cs="Cambria"/>
          <w:color w:val="000000" w:themeColor="text1"/>
        </w:rPr>
        <w:t xml:space="preserve">Feniscowles Primary School is a </w:t>
      </w:r>
      <w:r w:rsidR="64F97E97" w:rsidRPr="5FEF8106">
        <w:rPr>
          <w:rFonts w:eastAsia="Cambria" w:cs="Cambria"/>
          <w:color w:val="000000" w:themeColor="text1"/>
        </w:rPr>
        <w:t>2-form entry school with a 60</w:t>
      </w:r>
      <w:r w:rsidR="006571C3">
        <w:rPr>
          <w:rFonts w:eastAsia="Cambria" w:cs="Cambria"/>
          <w:color w:val="000000" w:themeColor="text1"/>
        </w:rPr>
        <w:t>-</w:t>
      </w:r>
      <w:r w:rsidR="64F97E97" w:rsidRPr="5FEF8106">
        <w:rPr>
          <w:rFonts w:eastAsia="Cambria" w:cs="Cambria"/>
          <w:color w:val="000000" w:themeColor="text1"/>
        </w:rPr>
        <w:t>pupil intake in each year group. Our school is made up of 2 separate buildings</w:t>
      </w:r>
      <w:r w:rsidR="00C6144B">
        <w:rPr>
          <w:rFonts w:eastAsia="Cambria" w:cs="Cambria"/>
          <w:color w:val="000000" w:themeColor="text1"/>
        </w:rPr>
        <w:t>:</w:t>
      </w:r>
      <w:r w:rsidR="64F97E97" w:rsidRPr="5FEF8106">
        <w:rPr>
          <w:rFonts w:eastAsia="Cambria" w:cs="Cambria"/>
          <w:color w:val="000000" w:themeColor="text1"/>
        </w:rPr>
        <w:t xml:space="preserve"> an infant building on Park Farm Close and a junior building on Livsey Branch Road. </w:t>
      </w:r>
      <w:r w:rsidR="00B60560">
        <w:rPr>
          <w:rFonts w:eastAsia="Cambria" w:cs="Cambria"/>
          <w:color w:val="000000" w:themeColor="text1"/>
        </w:rPr>
        <w:t xml:space="preserve"> At our school,</w:t>
      </w:r>
      <w:r w:rsidR="002A6576">
        <w:rPr>
          <w:rFonts w:eastAsia="Cambria" w:cs="Cambria"/>
          <w:color w:val="000000" w:themeColor="text1"/>
        </w:rPr>
        <w:t xml:space="preserve"> </w:t>
      </w:r>
      <w:r w:rsidR="008C7531">
        <w:rPr>
          <w:rFonts w:eastAsia="Cambria" w:cs="Cambria"/>
          <w:color w:val="000000" w:themeColor="text1"/>
        </w:rPr>
        <w:t>currently 3.4% of pupils have an EHCP (March 2026).</w:t>
      </w:r>
      <w:r w:rsidR="00B60560">
        <w:rPr>
          <w:rFonts w:eastAsia="Cambria" w:cs="Cambria"/>
          <w:color w:val="000000" w:themeColor="text1"/>
        </w:rPr>
        <w:t xml:space="preserve"> </w:t>
      </w:r>
      <w:r w:rsidR="601F1B5A" w:rsidRPr="5FEF8106">
        <w:rPr>
          <w:rFonts w:eastAsia="Cambria" w:cs="Cambria"/>
          <w:color w:val="000000" w:themeColor="text1"/>
        </w:rPr>
        <w:t>It is essential that our approach to teaching phonics and reading is accessible to all learners, regardless of background</w:t>
      </w:r>
      <w:r w:rsidR="00076C33">
        <w:rPr>
          <w:rFonts w:eastAsia="Cambria" w:cs="Cambria"/>
          <w:color w:val="000000" w:themeColor="text1"/>
        </w:rPr>
        <w:t xml:space="preserve"> and our policy is written this in mind</w:t>
      </w:r>
      <w:r w:rsidR="601F1B5A" w:rsidRPr="5FEF8106">
        <w:rPr>
          <w:rFonts w:eastAsia="Cambria" w:cs="Cambria"/>
          <w:color w:val="000000" w:themeColor="text1"/>
        </w:rPr>
        <w:t>.</w:t>
      </w:r>
    </w:p>
    <w:p w14:paraId="7334C04B" w14:textId="77777777" w:rsidR="00FA56D7" w:rsidRPr="00C6144B" w:rsidRDefault="00FA56D7" w:rsidP="001D641E">
      <w:pPr>
        <w:rPr>
          <w:rFonts w:eastAsia="Cambria" w:cs="Cambria"/>
          <w:color w:val="000000" w:themeColor="text1"/>
        </w:rPr>
      </w:pPr>
    </w:p>
    <w:p w14:paraId="33DFC3AD" w14:textId="4F582378" w:rsidR="004C1969" w:rsidRDefault="00800229" w:rsidP="00BB6E77">
      <w:pPr>
        <w:pStyle w:val="Heading1"/>
      </w:pPr>
      <w:bookmarkStart w:id="3" w:name="_Toc114757579"/>
      <w:r>
        <w:t>Statement of Intent</w:t>
      </w:r>
      <w:bookmarkEnd w:id="3"/>
    </w:p>
    <w:p w14:paraId="6EE4E74A" w14:textId="496E8BC7" w:rsidR="00AC7125" w:rsidRPr="00AC7125" w:rsidRDefault="00AC7125" w:rsidP="00AC7125">
      <w:r>
        <w:t>Feniscowle</w:t>
      </w:r>
      <w:r w:rsidR="00725AE1">
        <w:t xml:space="preserve">s Primary School has created a </w:t>
      </w:r>
      <w:r>
        <w:t xml:space="preserve">curriculum intent statement.  This intent has been written to provide an overarching context for our school curriculum to allow </w:t>
      </w:r>
      <w:r w:rsidRPr="00AC7125">
        <w:rPr>
          <w:b/>
          <w:i/>
          <w:color w:val="800000"/>
        </w:rPr>
        <w:t>‘A Feniscow</w:t>
      </w:r>
      <w:r w:rsidR="00E97549">
        <w:rPr>
          <w:b/>
          <w:i/>
          <w:color w:val="800000"/>
        </w:rPr>
        <w:t>l</w:t>
      </w:r>
      <w:r w:rsidRPr="00AC7125">
        <w:rPr>
          <w:b/>
          <w:i/>
          <w:color w:val="800000"/>
        </w:rPr>
        <w:t xml:space="preserve">es Child’ </w:t>
      </w:r>
      <w:r w:rsidRPr="00725AE1">
        <w:rPr>
          <w:b/>
          <w:i/>
          <w:color w:val="auto"/>
        </w:rPr>
        <w:t>to</w:t>
      </w:r>
      <w:r w:rsidRPr="00AC7125">
        <w:rPr>
          <w:b/>
          <w:i/>
          <w:color w:val="800000"/>
        </w:rPr>
        <w:t xml:space="preserve"> ‘Live Life in its fullest’</w:t>
      </w:r>
      <w:r>
        <w:rPr>
          <w:b/>
          <w:i/>
          <w:color w:val="800000"/>
        </w:rPr>
        <w:t xml:space="preserve">.  </w:t>
      </w:r>
      <w:r w:rsidRPr="00AC7125">
        <w:rPr>
          <w:b/>
          <w:i/>
          <w:color w:val="auto"/>
        </w:rPr>
        <w:t>This document can be found on our website and should be read in conjunction with our subject specific intent statements.</w:t>
      </w:r>
    </w:p>
    <w:p w14:paraId="0E6D90FF" w14:textId="73428518" w:rsidR="00F63A31" w:rsidRDefault="00F63A31" w:rsidP="00F63A31"/>
    <w:p w14:paraId="23A8126F" w14:textId="0FDEFC0F" w:rsidR="00C6144B" w:rsidRPr="00C6144B" w:rsidRDefault="00C6144B" w:rsidP="00C6144B">
      <w:pPr>
        <w:pStyle w:val="Heading2"/>
        <w:rPr>
          <w:lang w:eastAsia="en-GB"/>
        </w:rPr>
      </w:pPr>
      <w:bookmarkStart w:id="4" w:name="_Toc114757580"/>
      <w:r w:rsidRPr="00C6144B">
        <w:rPr>
          <w:lang w:eastAsia="en-GB"/>
        </w:rPr>
        <w:t>Phonics (</w:t>
      </w:r>
      <w:r w:rsidR="000B3DBF">
        <w:rPr>
          <w:lang w:eastAsia="en-GB"/>
        </w:rPr>
        <w:t>R</w:t>
      </w:r>
      <w:r w:rsidRPr="00C6144B">
        <w:rPr>
          <w:lang w:eastAsia="en-GB"/>
        </w:rPr>
        <w:t xml:space="preserve">eading and </w:t>
      </w:r>
      <w:r w:rsidR="000B3DBF">
        <w:rPr>
          <w:lang w:eastAsia="en-GB"/>
        </w:rPr>
        <w:t>S</w:t>
      </w:r>
      <w:r w:rsidRPr="00C6144B">
        <w:rPr>
          <w:lang w:eastAsia="en-GB"/>
        </w:rPr>
        <w:t>pelling)</w:t>
      </w:r>
      <w:bookmarkEnd w:id="4"/>
    </w:p>
    <w:p w14:paraId="01D80245" w14:textId="3449C8B7" w:rsidR="00C6144B" w:rsidRPr="00C6144B" w:rsidRDefault="00C6144B" w:rsidP="00C6144B">
      <w:pPr>
        <w:jc w:val="left"/>
        <w:rPr>
          <w:lang w:eastAsia="en-GB"/>
        </w:rPr>
      </w:pPr>
      <w:r w:rsidRPr="00C6144B">
        <w:rPr>
          <w:lang w:eastAsia="en-GB"/>
        </w:rPr>
        <w:t xml:space="preserve">At </w:t>
      </w:r>
      <w:r>
        <w:rPr>
          <w:lang w:eastAsia="en-GB"/>
        </w:rPr>
        <w:t>Feniscowles Primary School</w:t>
      </w:r>
      <w:r w:rsidRPr="00C6144B">
        <w:rPr>
          <w:lang w:eastAsia="en-GB"/>
        </w:rPr>
        <w:t xml:space="preserve">, we believe that all our children can become fluent readers and writers. This is why we teach reading through </w:t>
      </w:r>
      <w:r w:rsidRPr="00C6144B">
        <w:rPr>
          <w:i/>
          <w:lang w:eastAsia="en-GB"/>
        </w:rPr>
        <w:t>Little Wandle Letters and Sounds Revised,</w:t>
      </w:r>
      <w:r w:rsidRPr="00C6144B">
        <w:rPr>
          <w:lang w:eastAsia="en-GB"/>
        </w:rPr>
        <w:t xml:space="preserve"> which is a systematic and synthetic phonic</w:t>
      </w:r>
      <w:r>
        <w:rPr>
          <w:lang w:eastAsia="en-GB"/>
        </w:rPr>
        <w:t xml:space="preserve">s programme. </w:t>
      </w:r>
      <w:r w:rsidRPr="00C6144B">
        <w:rPr>
          <w:lang w:eastAsia="en-GB"/>
        </w:rPr>
        <w:t xml:space="preserve"> </w:t>
      </w:r>
      <w:r>
        <w:rPr>
          <w:lang w:eastAsia="en-GB"/>
        </w:rPr>
        <w:br/>
      </w:r>
      <w:r w:rsidRPr="00C6144B">
        <w:rPr>
          <w:lang w:eastAsia="en-GB"/>
        </w:rPr>
        <w:t xml:space="preserve">We start teaching phonics in </w:t>
      </w:r>
      <w:r w:rsidR="00B60560">
        <w:rPr>
          <w:lang w:eastAsia="en-GB"/>
        </w:rPr>
        <w:t xml:space="preserve">our </w:t>
      </w:r>
      <w:r w:rsidRPr="00C6144B">
        <w:rPr>
          <w:lang w:eastAsia="en-GB"/>
        </w:rPr>
        <w:t>Reception</w:t>
      </w:r>
      <w:r w:rsidR="00B60560">
        <w:rPr>
          <w:lang w:eastAsia="en-GB"/>
        </w:rPr>
        <w:t xml:space="preserve"> classes</w:t>
      </w:r>
      <w:r w:rsidRPr="00C6144B">
        <w:rPr>
          <w:lang w:eastAsia="en-GB"/>
        </w:rPr>
        <w:t xml:space="preserve"> and follow the Little Wandle Letters and Sounds Revised progression, which ensures children build on their growing knowledge of the alphabetic code, mastering phonics to read and spell as they move through school.</w:t>
      </w:r>
    </w:p>
    <w:p w14:paraId="56DBD1A7" w14:textId="787877BB" w:rsidR="00C6144B" w:rsidRDefault="00C6144B" w:rsidP="00C6144B">
      <w:pPr>
        <w:rPr>
          <w:lang w:eastAsia="en-GB"/>
        </w:rPr>
      </w:pPr>
      <w:r w:rsidRPr="00C6144B">
        <w:rPr>
          <w:lang w:eastAsia="en-GB"/>
        </w:rPr>
        <w:t xml:space="preserve">As a result, all our children are able to tackle any unfamiliar words as they read. At </w:t>
      </w:r>
      <w:r>
        <w:rPr>
          <w:lang w:eastAsia="en-GB"/>
        </w:rPr>
        <w:t>Feniscowles</w:t>
      </w:r>
      <w:r w:rsidRPr="00C6144B">
        <w:rPr>
          <w:lang w:eastAsia="en-GB"/>
        </w:rPr>
        <w:t>,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4096282F" w14:textId="77777777" w:rsidR="000B3DBF" w:rsidRPr="00C6144B" w:rsidRDefault="000B3DBF" w:rsidP="00C6144B">
      <w:pPr>
        <w:rPr>
          <w:lang w:eastAsia="en-GB"/>
        </w:rPr>
      </w:pPr>
    </w:p>
    <w:p w14:paraId="4A06E38A" w14:textId="77777777" w:rsidR="00C6144B" w:rsidRPr="00C6144B" w:rsidRDefault="00C6144B" w:rsidP="000B3DBF">
      <w:pPr>
        <w:pStyle w:val="Heading2"/>
        <w:rPr>
          <w:lang w:eastAsia="en-GB"/>
        </w:rPr>
      </w:pPr>
      <w:bookmarkStart w:id="5" w:name="_Toc114757581"/>
      <w:r w:rsidRPr="00C6144B">
        <w:rPr>
          <w:lang w:eastAsia="en-GB"/>
        </w:rPr>
        <w:t>Comprehension</w:t>
      </w:r>
      <w:bookmarkEnd w:id="5"/>
    </w:p>
    <w:p w14:paraId="0553F6E2" w14:textId="3EAFA54C" w:rsidR="00C6144B" w:rsidRPr="00C6144B" w:rsidRDefault="00C6144B" w:rsidP="000B3DBF">
      <w:pPr>
        <w:rPr>
          <w:lang w:eastAsia="en-GB"/>
        </w:rPr>
      </w:pPr>
      <w:r w:rsidRPr="00C6144B">
        <w:rPr>
          <w:lang w:eastAsia="en-GB"/>
        </w:rPr>
        <w:t xml:space="preserve">At </w:t>
      </w:r>
      <w:r w:rsidR="000B3DBF">
        <w:rPr>
          <w:lang w:eastAsia="en-GB"/>
        </w:rPr>
        <w:t>Feniscowles Primary School,</w:t>
      </w:r>
      <w:r w:rsidRPr="00C6144B">
        <w:rPr>
          <w:lang w:eastAsia="en-GB"/>
        </w:rPr>
        <w:t xml:space="preserve"> we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14:paraId="008F9F7A" w14:textId="26D80142" w:rsidR="00750B70" w:rsidRDefault="00C6144B" w:rsidP="00BB6E77">
      <w:pPr>
        <w:rPr>
          <w:lang w:eastAsia="en-GB"/>
        </w:rPr>
      </w:pPr>
      <w:r w:rsidRPr="00C6144B">
        <w:rPr>
          <w:lang w:eastAsia="en-GB"/>
        </w:rPr>
        <w:t xml:space="preserve">Because we believe teaching every child to read is so important, we have a </w:t>
      </w:r>
      <w:r w:rsidR="00FA002E">
        <w:rPr>
          <w:lang w:eastAsia="en-GB"/>
        </w:rPr>
        <w:t xml:space="preserve">Phonics &amp; Early </w:t>
      </w:r>
      <w:r w:rsidRPr="00C6144B">
        <w:rPr>
          <w:lang w:eastAsia="en-GB"/>
        </w:rPr>
        <w:t>Reading Leader who drives the reading programme in our school. This person is highly skilled at teaching phonics and reading, and they monitor and support our reading team, so everyone teaches with fidelity to the Little Wandle Letters and Sounds Revised programme.</w:t>
      </w:r>
    </w:p>
    <w:p w14:paraId="0CB4FB27" w14:textId="77777777" w:rsidR="00FA56D7" w:rsidRDefault="00FA56D7" w:rsidP="00BB6E77">
      <w:pPr>
        <w:rPr>
          <w:lang w:eastAsia="en-GB"/>
        </w:rPr>
      </w:pPr>
    </w:p>
    <w:p w14:paraId="0C8A5B4A" w14:textId="293710CB" w:rsidR="00646C6A" w:rsidRPr="00646C6A" w:rsidRDefault="00D96C2A" w:rsidP="00E52413">
      <w:pPr>
        <w:pStyle w:val="Heading1"/>
      </w:pPr>
      <w:bookmarkStart w:id="6" w:name="_Toc114757582"/>
      <w:r>
        <w:t>I</w:t>
      </w:r>
      <w:r w:rsidR="00E52413">
        <w:t>mplementation</w:t>
      </w:r>
      <w:bookmarkEnd w:id="6"/>
    </w:p>
    <w:p w14:paraId="11A00B8E" w14:textId="699139FA" w:rsidR="00076C33" w:rsidRDefault="006610E2" w:rsidP="00076C33">
      <w:r>
        <w:t>All adults working in classrooms at Feniscowles Primary School</w:t>
      </w:r>
      <w:r w:rsidR="00D43993">
        <w:t xml:space="preserve"> create a positive attitude to</w:t>
      </w:r>
      <w:r w:rsidR="000B3DBF">
        <w:t xml:space="preserve"> </w:t>
      </w:r>
      <w:r>
        <w:t xml:space="preserve">phonics and the application to </w:t>
      </w:r>
      <w:r w:rsidR="000B3DBF">
        <w:t>reading</w:t>
      </w:r>
      <w:r w:rsidR="00D43993">
        <w:t xml:space="preserve"> within </w:t>
      </w:r>
      <w:r>
        <w:t>our</w:t>
      </w:r>
      <w:r w:rsidR="00D43993">
        <w:t xml:space="preserve"> classrooms</w:t>
      </w:r>
      <w:r>
        <w:t xml:space="preserve">. </w:t>
      </w:r>
      <w:r w:rsidR="00D43993">
        <w:t xml:space="preserve"> </w:t>
      </w:r>
      <w:r>
        <w:t xml:space="preserve">Adults in school </w:t>
      </w:r>
      <w:r w:rsidR="00D43993">
        <w:t xml:space="preserve">reinforce an expectation that all leaners are capable of achieving high standards and becoming </w:t>
      </w:r>
      <w:r w:rsidR="000B3DBF">
        <w:t>life-long readers</w:t>
      </w:r>
      <w:r w:rsidR="00D43993">
        <w:t xml:space="preserve">.  </w:t>
      </w:r>
    </w:p>
    <w:p w14:paraId="39117FB6" w14:textId="77777777" w:rsidR="00076C33" w:rsidRDefault="00076C33" w:rsidP="00076C33">
      <w:pPr>
        <w:rPr>
          <w:b/>
          <w:color w:val="EE7E31"/>
        </w:rPr>
      </w:pPr>
    </w:p>
    <w:p w14:paraId="0EC0E6AC" w14:textId="43E81243" w:rsidR="000B3DBF" w:rsidRPr="001B45C6" w:rsidRDefault="000B3DBF" w:rsidP="00076C33">
      <w:pPr>
        <w:pStyle w:val="Heading2"/>
      </w:pPr>
      <w:bookmarkStart w:id="7" w:name="_Toc114757583"/>
      <w:r w:rsidRPr="001B45C6">
        <w:t>Daily phonics lessons in Reception and Year 1</w:t>
      </w:r>
      <w:bookmarkEnd w:id="7"/>
    </w:p>
    <w:p w14:paraId="195E1EE4" w14:textId="77777777" w:rsidR="000B3DBF" w:rsidRDefault="000B3DBF" w:rsidP="00076C33">
      <w:r w:rsidRPr="003A3ECB">
        <w:t xml:space="preserve">We teach phonics for 30 minutes a day. In Reception, we build from 10-minute lessons, with additional daily oral blending games, to the full-length lesson as quickly as possible. Each Friday, we review the week’s teaching to help children become fluent readers. </w:t>
      </w:r>
    </w:p>
    <w:p w14:paraId="4AD3D277" w14:textId="4FA83C4F" w:rsidR="000B3DBF" w:rsidRDefault="000B3DBF" w:rsidP="00076C33">
      <w:r w:rsidRPr="003A3ECB">
        <w:t xml:space="preserve">Children make a strong start in Reception: teaching begins in </w:t>
      </w:r>
      <w:r w:rsidR="00076C33">
        <w:t>second full week</w:t>
      </w:r>
      <w:r w:rsidRPr="003A3ECB">
        <w:t xml:space="preserve"> of the Autumn term.</w:t>
      </w:r>
    </w:p>
    <w:p w14:paraId="3B3DFD91" w14:textId="77777777" w:rsidR="000B3DBF" w:rsidRDefault="000B3DBF" w:rsidP="00076C33">
      <w:r w:rsidRPr="003A3ECB">
        <w:t xml:space="preserve">We follow the </w:t>
      </w:r>
      <w:hyperlink r:id="rId12" w:history="1">
        <w:r w:rsidRPr="00BF7C16">
          <w:rPr>
            <w:rStyle w:val="Hyperlink"/>
            <w:i/>
          </w:rPr>
          <w:t>Little Wandle Letters and Sounds Revised</w:t>
        </w:r>
        <w:r w:rsidRPr="00BF7C16">
          <w:rPr>
            <w:rStyle w:val="Hyperlink"/>
          </w:rPr>
          <w:t xml:space="preserve"> expectations of progress:</w:t>
        </w:r>
      </w:hyperlink>
    </w:p>
    <w:p w14:paraId="54357173" w14:textId="77777777" w:rsidR="000B3DBF" w:rsidRDefault="000B3DBF" w:rsidP="00076C33">
      <w:r w:rsidRPr="003A3ECB">
        <w:t>Children in Reception are taught to read and spell words using Phase 2 and 3 GPCs, and words with adjacent consonants (Phase 4) with fluency and accuracy.</w:t>
      </w:r>
    </w:p>
    <w:p w14:paraId="214E3773" w14:textId="77777777" w:rsidR="000B3DBF" w:rsidRPr="003A3ECB" w:rsidRDefault="000B3DBF" w:rsidP="00076C33">
      <w:r w:rsidRPr="003A3ECB">
        <w:t>Children in Year 1 review Phase</w:t>
      </w:r>
      <w:r>
        <w:t>s</w:t>
      </w:r>
      <w:r w:rsidRPr="003A3ECB">
        <w:t xml:space="preserve"> 3 and 4 and are taught to read and spell words using Phase 5 GPCs with fluency and accuracy. </w:t>
      </w:r>
    </w:p>
    <w:p w14:paraId="7533749D" w14:textId="35E79384" w:rsidR="000B3DBF" w:rsidRPr="003A3ECB" w:rsidRDefault="000B3DBF" w:rsidP="006066B7"/>
    <w:p w14:paraId="520D8EFD" w14:textId="77777777" w:rsidR="000B3DBF" w:rsidRPr="001B45C6" w:rsidRDefault="000B3DBF" w:rsidP="00076C33">
      <w:pPr>
        <w:pStyle w:val="Heading2"/>
      </w:pPr>
      <w:bookmarkStart w:id="8" w:name="_Toc114757584"/>
      <w:r w:rsidRPr="001B45C6">
        <w:t>Teaching reading: Reading practice sessions three times a week</w:t>
      </w:r>
      <w:bookmarkEnd w:id="8"/>
    </w:p>
    <w:p w14:paraId="1B33695D" w14:textId="77777777" w:rsidR="00E81D20" w:rsidRDefault="000B3DBF" w:rsidP="00076C33">
      <w:pPr>
        <w:pStyle w:val="Heading3"/>
        <w:rPr>
          <w:sz w:val="22"/>
        </w:rPr>
      </w:pPr>
      <w:bookmarkStart w:id="9" w:name="_Toc114757585"/>
      <w:r w:rsidRPr="00076C33">
        <w:rPr>
          <w:sz w:val="22"/>
        </w:rPr>
        <w:t>We teach children to read through reading practice sessions three times a week.</w:t>
      </w:r>
      <w:bookmarkEnd w:id="9"/>
      <w:r w:rsidRPr="00076C33">
        <w:rPr>
          <w:sz w:val="22"/>
        </w:rPr>
        <w:t xml:space="preserve"> </w:t>
      </w:r>
    </w:p>
    <w:p w14:paraId="389B53C2" w14:textId="77777777" w:rsidR="00E81D20" w:rsidRDefault="000B3DBF" w:rsidP="00076C33">
      <w:pPr>
        <w:pStyle w:val="Heading3"/>
        <w:rPr>
          <w:sz w:val="22"/>
        </w:rPr>
      </w:pPr>
      <w:bookmarkStart w:id="10" w:name="_Toc114757586"/>
      <w:r w:rsidRPr="00076C33">
        <w:rPr>
          <w:sz w:val="22"/>
        </w:rPr>
        <w:t>These</w:t>
      </w:r>
      <w:r w:rsidR="00E81D20">
        <w:rPr>
          <w:sz w:val="22"/>
        </w:rPr>
        <w:t>:</w:t>
      </w:r>
      <w:bookmarkEnd w:id="10"/>
    </w:p>
    <w:p w14:paraId="4D50152F" w14:textId="77777777" w:rsidR="00E81D20" w:rsidRDefault="000B3DBF" w:rsidP="00076C33">
      <w:pPr>
        <w:pStyle w:val="Heading3"/>
        <w:numPr>
          <w:ilvl w:val="0"/>
          <w:numId w:val="23"/>
        </w:numPr>
        <w:rPr>
          <w:sz w:val="22"/>
        </w:rPr>
      </w:pPr>
      <w:bookmarkStart w:id="11" w:name="_Toc114757587"/>
      <w:r w:rsidRPr="00076C33">
        <w:rPr>
          <w:sz w:val="22"/>
        </w:rPr>
        <w:t>are taught by a fully trained adult to small groups of approximately six children</w:t>
      </w:r>
      <w:r w:rsidR="00076C33">
        <w:rPr>
          <w:sz w:val="22"/>
        </w:rPr>
        <w:t>.</w:t>
      </w:r>
      <w:bookmarkEnd w:id="11"/>
    </w:p>
    <w:p w14:paraId="1EAAF348" w14:textId="144986D1" w:rsidR="000B3DBF" w:rsidRPr="00E81D20" w:rsidRDefault="000B3DBF" w:rsidP="00076C33">
      <w:pPr>
        <w:pStyle w:val="Heading3"/>
        <w:numPr>
          <w:ilvl w:val="0"/>
          <w:numId w:val="23"/>
        </w:numPr>
        <w:rPr>
          <w:sz w:val="22"/>
        </w:rPr>
      </w:pPr>
      <w:bookmarkStart w:id="12" w:name="_Toc114757588"/>
      <w:r w:rsidRPr="00E81D20">
        <w:rPr>
          <w:sz w:val="22"/>
        </w:rPr>
        <w:t xml:space="preserve">use books matched to the children’s secure phonic knowledge using the </w:t>
      </w:r>
      <w:r w:rsidRPr="00E81D20">
        <w:rPr>
          <w:i/>
          <w:sz w:val="22"/>
        </w:rPr>
        <w:t>Little Wandle Letters and Sounds Revised</w:t>
      </w:r>
      <w:r w:rsidRPr="00E81D20">
        <w:rPr>
          <w:sz w:val="22"/>
        </w:rPr>
        <w:t xml:space="preserve"> assessments and book matching grids on pages 11–20 of ‘Application of phonics to reading’</w:t>
      </w:r>
      <w:r w:rsidR="00076C33" w:rsidRPr="00E81D20">
        <w:rPr>
          <w:sz w:val="22"/>
        </w:rPr>
        <w:t xml:space="preserve"> Guidance document. </w:t>
      </w:r>
      <w:r w:rsidR="00E81D20" w:rsidRPr="00E81D20">
        <w:rPr>
          <w:sz w:val="22"/>
        </w:rPr>
        <w:t>Available on Request.</w:t>
      </w:r>
      <w:bookmarkEnd w:id="12"/>
      <w:r w:rsidR="00E81D20" w:rsidRPr="00E81D20">
        <w:rPr>
          <w:sz w:val="22"/>
        </w:rPr>
        <w:t xml:space="preserve"> </w:t>
      </w:r>
    </w:p>
    <w:p w14:paraId="1F43DC89" w14:textId="63C5B220" w:rsidR="000B3DBF" w:rsidRDefault="000B3DBF" w:rsidP="00E81D20">
      <w:pPr>
        <w:pStyle w:val="Heading3"/>
        <w:numPr>
          <w:ilvl w:val="0"/>
          <w:numId w:val="22"/>
        </w:numPr>
        <w:rPr>
          <w:sz w:val="22"/>
        </w:rPr>
      </w:pPr>
      <w:bookmarkStart w:id="13" w:name="_Toc114757589"/>
      <w:r w:rsidRPr="00076C33">
        <w:rPr>
          <w:sz w:val="22"/>
        </w:rPr>
        <w:t>are monitored by the class teacher, who rotates and works with each group on a regular basis.</w:t>
      </w:r>
      <w:bookmarkEnd w:id="13"/>
    </w:p>
    <w:p w14:paraId="324F6A4A" w14:textId="77777777" w:rsidR="00E81D20" w:rsidRPr="00E81D20" w:rsidRDefault="00E81D20" w:rsidP="00E81D20"/>
    <w:p w14:paraId="09704346" w14:textId="77777777" w:rsidR="000B3DBF" w:rsidRPr="00076C33" w:rsidRDefault="000B3DBF" w:rsidP="00076C33">
      <w:pPr>
        <w:pStyle w:val="Heading3"/>
        <w:rPr>
          <w:sz w:val="22"/>
        </w:rPr>
      </w:pPr>
      <w:bookmarkStart w:id="14" w:name="_Toc114757590"/>
      <w:r w:rsidRPr="00076C33">
        <w:rPr>
          <w:sz w:val="22"/>
        </w:rPr>
        <w:t>Each reading practice session has a clear focus, so that the demands of the session do not overload the children’s working memory. The reading practice sessions have been designed to focus on three key reading skills:</w:t>
      </w:r>
      <w:bookmarkEnd w:id="14"/>
    </w:p>
    <w:p w14:paraId="32D17D31" w14:textId="77777777" w:rsidR="000B3DBF" w:rsidRPr="00076C33" w:rsidRDefault="000B3DBF" w:rsidP="00E81D20">
      <w:pPr>
        <w:pStyle w:val="Heading3"/>
        <w:numPr>
          <w:ilvl w:val="0"/>
          <w:numId w:val="22"/>
        </w:numPr>
        <w:rPr>
          <w:sz w:val="22"/>
        </w:rPr>
      </w:pPr>
      <w:bookmarkStart w:id="15" w:name="_Toc114757591"/>
      <w:r w:rsidRPr="00076C33">
        <w:rPr>
          <w:sz w:val="22"/>
        </w:rPr>
        <w:t>decoding</w:t>
      </w:r>
      <w:bookmarkEnd w:id="15"/>
    </w:p>
    <w:p w14:paraId="29BC9373" w14:textId="77777777" w:rsidR="000B3DBF" w:rsidRPr="00076C33" w:rsidRDefault="000B3DBF" w:rsidP="00E81D20">
      <w:pPr>
        <w:pStyle w:val="Heading3"/>
        <w:numPr>
          <w:ilvl w:val="0"/>
          <w:numId w:val="22"/>
        </w:numPr>
        <w:rPr>
          <w:sz w:val="22"/>
        </w:rPr>
      </w:pPr>
      <w:bookmarkStart w:id="16" w:name="_Toc114757592"/>
      <w:r w:rsidRPr="00076C33">
        <w:rPr>
          <w:sz w:val="22"/>
        </w:rPr>
        <w:t>prosody: teaching children to read with understanding and expression</w:t>
      </w:r>
      <w:bookmarkEnd w:id="16"/>
    </w:p>
    <w:p w14:paraId="427163AA" w14:textId="275D52E0" w:rsidR="000B3DBF" w:rsidRDefault="000B3DBF" w:rsidP="00E81D20">
      <w:pPr>
        <w:pStyle w:val="Heading3"/>
        <w:numPr>
          <w:ilvl w:val="0"/>
          <w:numId w:val="22"/>
        </w:numPr>
        <w:rPr>
          <w:sz w:val="22"/>
        </w:rPr>
      </w:pPr>
      <w:bookmarkStart w:id="17" w:name="_Toc114757593"/>
      <w:r w:rsidRPr="00076C33">
        <w:rPr>
          <w:sz w:val="22"/>
        </w:rPr>
        <w:t>comprehension: teaching children to understand the text.</w:t>
      </w:r>
      <w:bookmarkEnd w:id="17"/>
      <w:r w:rsidRPr="00076C33">
        <w:rPr>
          <w:sz w:val="22"/>
        </w:rPr>
        <w:t xml:space="preserve"> </w:t>
      </w:r>
    </w:p>
    <w:p w14:paraId="4241137F" w14:textId="77777777" w:rsidR="00E81D20" w:rsidRPr="00E81D20" w:rsidRDefault="00E81D20" w:rsidP="00E81D20"/>
    <w:p w14:paraId="13095624" w14:textId="09C5ACEE" w:rsidR="000B3DBF" w:rsidRDefault="000B3DBF" w:rsidP="00076C33">
      <w:pPr>
        <w:pStyle w:val="Heading3"/>
        <w:rPr>
          <w:sz w:val="22"/>
        </w:rPr>
      </w:pPr>
      <w:bookmarkStart w:id="18" w:name="_Toc114757594"/>
      <w:r w:rsidRPr="00F042FF">
        <w:rPr>
          <w:sz w:val="22"/>
        </w:rPr>
        <w:t>In Reception</w:t>
      </w:r>
      <w:r w:rsidR="00E81D20" w:rsidRPr="00F042FF">
        <w:rPr>
          <w:sz w:val="22"/>
        </w:rPr>
        <w:t xml:space="preserve">, </w:t>
      </w:r>
      <w:r w:rsidRPr="00F042FF">
        <w:rPr>
          <w:sz w:val="22"/>
        </w:rPr>
        <w:t>these sessions start in</w:t>
      </w:r>
      <w:r w:rsidR="00E81D20" w:rsidRPr="00F042FF">
        <w:rPr>
          <w:sz w:val="22"/>
        </w:rPr>
        <w:t xml:space="preserve"> the</w:t>
      </w:r>
      <w:r w:rsidR="00F042FF" w:rsidRPr="00F042FF">
        <w:rPr>
          <w:sz w:val="22"/>
        </w:rPr>
        <w:t xml:space="preserve"> 2</w:t>
      </w:r>
      <w:r w:rsidR="00F042FF" w:rsidRPr="00F042FF">
        <w:rPr>
          <w:sz w:val="22"/>
          <w:vertAlign w:val="superscript"/>
        </w:rPr>
        <w:t>nd</w:t>
      </w:r>
      <w:r w:rsidR="00E81D20" w:rsidRPr="00F042FF">
        <w:rPr>
          <w:sz w:val="22"/>
        </w:rPr>
        <w:t xml:space="preserve"> full week</w:t>
      </w:r>
      <w:r w:rsidR="00F042FF" w:rsidRPr="00F042FF">
        <w:rPr>
          <w:sz w:val="22"/>
        </w:rPr>
        <w:t xml:space="preserve"> of</w:t>
      </w:r>
      <w:r w:rsidR="00F042FF">
        <w:rPr>
          <w:sz w:val="22"/>
        </w:rPr>
        <w:t xml:space="preserve"> the Autumn term</w:t>
      </w:r>
      <w:r w:rsidRPr="00076C33">
        <w:rPr>
          <w:sz w:val="22"/>
        </w:rPr>
        <w:t>. Children who are not yet decoding have daily additional blending practice in small groups</w:t>
      </w:r>
      <w:r w:rsidR="003A7D57">
        <w:rPr>
          <w:sz w:val="22"/>
        </w:rPr>
        <w:t xml:space="preserve"> or 1:1 if appropriate following the Little Wandle Daily Keep-Up </w:t>
      </w:r>
      <w:r w:rsidR="00477974">
        <w:rPr>
          <w:sz w:val="22"/>
        </w:rPr>
        <w:t>programme</w:t>
      </w:r>
      <w:r w:rsidRPr="00076C33">
        <w:rPr>
          <w:sz w:val="22"/>
        </w:rPr>
        <w:t>, so that they quickly learn to blend and can begin to read books.</w:t>
      </w:r>
      <w:bookmarkEnd w:id="18"/>
      <w:r w:rsidRPr="00076C33">
        <w:rPr>
          <w:sz w:val="22"/>
        </w:rPr>
        <w:t xml:space="preserve"> </w:t>
      </w:r>
    </w:p>
    <w:p w14:paraId="29EE579E" w14:textId="77777777" w:rsidR="00E81D20" w:rsidRPr="00E81D20" w:rsidRDefault="00E81D20" w:rsidP="00E81D20"/>
    <w:p w14:paraId="683A4D56" w14:textId="77777777" w:rsidR="000B3DBF" w:rsidRPr="00076C33" w:rsidRDefault="000B3DBF" w:rsidP="00076C33">
      <w:pPr>
        <w:pStyle w:val="Heading3"/>
        <w:rPr>
          <w:sz w:val="22"/>
        </w:rPr>
      </w:pPr>
      <w:bookmarkStart w:id="19" w:name="_Toc114757595"/>
      <w:r w:rsidRPr="00076C33">
        <w:rPr>
          <w:sz w:val="22"/>
        </w:rPr>
        <w:t>In Years 2 and 3, we continue to teach reading in this way for any children who still need to practise reading with decodable books.</w:t>
      </w:r>
      <w:bookmarkEnd w:id="19"/>
      <w:r w:rsidRPr="00076C33">
        <w:rPr>
          <w:sz w:val="22"/>
        </w:rPr>
        <w:t xml:space="preserve"> </w:t>
      </w:r>
    </w:p>
    <w:p w14:paraId="1FB5C72B" w14:textId="77777777" w:rsidR="000B3DBF" w:rsidRPr="003A3ECB" w:rsidRDefault="000B3DBF" w:rsidP="000B3DBF"/>
    <w:p w14:paraId="1BA677D1" w14:textId="3209F15E" w:rsidR="000B3DBF" w:rsidRDefault="000B3DBF" w:rsidP="000B3DBF">
      <w:pPr>
        <w:rPr>
          <w:b/>
        </w:rPr>
      </w:pPr>
      <w:r w:rsidRPr="001225D3">
        <w:rPr>
          <w:b/>
        </w:rPr>
        <w:t>Home reading</w:t>
      </w:r>
    </w:p>
    <w:p w14:paraId="427D72CC" w14:textId="720FBD8C" w:rsidR="00E81D20" w:rsidRPr="00E81D20" w:rsidRDefault="00E81D20" w:rsidP="000B3DBF">
      <w:r w:rsidRPr="00E81D20">
        <w:t xml:space="preserve">At Fensicowles Primary school, children in the infants will bring home </w:t>
      </w:r>
      <w:r w:rsidR="00651F21">
        <w:t>3 x</w:t>
      </w:r>
      <w:r w:rsidRPr="00E81D20">
        <w:t xml:space="preserve"> home reading books each week.</w:t>
      </w:r>
    </w:p>
    <w:p w14:paraId="70BCA0EC" w14:textId="614440E8" w:rsidR="00E81D20" w:rsidRDefault="00E81D20" w:rsidP="00E81D20">
      <w:pPr>
        <w:pStyle w:val="ListParagraph"/>
        <w:numPr>
          <w:ilvl w:val="0"/>
          <w:numId w:val="26"/>
        </w:numPr>
        <w:rPr>
          <w:b/>
        </w:rPr>
      </w:pPr>
      <w:r>
        <w:rPr>
          <w:b/>
        </w:rPr>
        <w:t>Reading Practi</w:t>
      </w:r>
      <w:r w:rsidR="00F042FF">
        <w:rPr>
          <w:b/>
        </w:rPr>
        <w:t>c</w:t>
      </w:r>
      <w:r>
        <w:rPr>
          <w:b/>
        </w:rPr>
        <w:t xml:space="preserve">e </w:t>
      </w:r>
      <w:r w:rsidR="001126F4">
        <w:rPr>
          <w:b/>
        </w:rPr>
        <w:t>B</w:t>
      </w:r>
      <w:r>
        <w:rPr>
          <w:b/>
        </w:rPr>
        <w:t>ook</w:t>
      </w:r>
      <w:r w:rsidR="001126F4">
        <w:rPr>
          <w:b/>
        </w:rPr>
        <w:t xml:space="preserve"> </w:t>
      </w:r>
    </w:p>
    <w:p w14:paraId="76FC96ED" w14:textId="365B226B" w:rsidR="00E81D20" w:rsidRDefault="001126F4" w:rsidP="00E81D20">
      <w:pPr>
        <w:pStyle w:val="ListParagraph"/>
        <w:numPr>
          <w:ilvl w:val="0"/>
          <w:numId w:val="26"/>
        </w:numPr>
        <w:rPr>
          <w:b/>
        </w:rPr>
      </w:pPr>
      <w:r>
        <w:rPr>
          <w:b/>
        </w:rPr>
        <w:t>Shared</w:t>
      </w:r>
      <w:r w:rsidR="00E81D20">
        <w:rPr>
          <w:b/>
        </w:rPr>
        <w:t xml:space="preserve"> Reading Book</w:t>
      </w:r>
      <w:r>
        <w:rPr>
          <w:b/>
        </w:rPr>
        <w:t xml:space="preserve"> </w:t>
      </w:r>
    </w:p>
    <w:p w14:paraId="6780DB9B" w14:textId="52387F94" w:rsidR="00E81D20" w:rsidRDefault="00E81D20" w:rsidP="00E81D20">
      <w:pPr>
        <w:pStyle w:val="ListParagraph"/>
        <w:numPr>
          <w:ilvl w:val="0"/>
          <w:numId w:val="26"/>
        </w:numPr>
        <w:rPr>
          <w:b/>
        </w:rPr>
      </w:pPr>
      <w:r>
        <w:rPr>
          <w:b/>
        </w:rPr>
        <w:t>Library Book</w:t>
      </w:r>
    </w:p>
    <w:p w14:paraId="3DB75FAD" w14:textId="530B7BDE" w:rsidR="00E81D20" w:rsidRDefault="00E81D20" w:rsidP="00E81D20">
      <w:r w:rsidRPr="00E81D20">
        <w:t>Each of these books has a distinct and separate purpose.</w:t>
      </w:r>
    </w:p>
    <w:p w14:paraId="7A9BDC65" w14:textId="48630C59" w:rsidR="00E81D20" w:rsidRDefault="00E81D20" w:rsidP="00E81D20"/>
    <w:p w14:paraId="1ADD7D56" w14:textId="0E6BBFA7" w:rsidR="00E81D20" w:rsidRDefault="00604802" w:rsidP="00E81D20">
      <w:pPr>
        <w:rPr>
          <w:u w:val="single"/>
        </w:rPr>
      </w:pPr>
      <w:r>
        <w:rPr>
          <w:u w:val="single"/>
        </w:rPr>
        <w:t>‘</w:t>
      </w:r>
      <w:r w:rsidR="00E81D20" w:rsidRPr="00E81D20">
        <w:rPr>
          <w:u w:val="single"/>
        </w:rPr>
        <w:t>Reading Practi</w:t>
      </w:r>
      <w:r w:rsidR="004C35A5">
        <w:rPr>
          <w:u w:val="single"/>
        </w:rPr>
        <w:t>c</w:t>
      </w:r>
      <w:r w:rsidR="00E81D20" w:rsidRPr="00E81D20">
        <w:rPr>
          <w:u w:val="single"/>
        </w:rPr>
        <w:t xml:space="preserve">e </w:t>
      </w:r>
      <w:r>
        <w:rPr>
          <w:u w:val="single"/>
        </w:rPr>
        <w:t>B</w:t>
      </w:r>
      <w:r w:rsidR="00E81D20" w:rsidRPr="00E81D20">
        <w:rPr>
          <w:u w:val="single"/>
        </w:rPr>
        <w:t>ook</w:t>
      </w:r>
      <w:r>
        <w:rPr>
          <w:u w:val="single"/>
        </w:rPr>
        <w:t>’</w:t>
      </w:r>
      <w:r w:rsidR="002331EF">
        <w:rPr>
          <w:u w:val="single"/>
        </w:rPr>
        <w:t xml:space="preserve"> (Little Wandle</w:t>
      </w:r>
      <w:r w:rsidR="00E83A0D">
        <w:rPr>
          <w:u w:val="single"/>
        </w:rPr>
        <w:t xml:space="preserve"> decodable book)</w:t>
      </w:r>
    </w:p>
    <w:p w14:paraId="13DFEF40" w14:textId="10D4FBB1" w:rsidR="00E81D20" w:rsidRDefault="00E81D20" w:rsidP="00E81D20">
      <w:r w:rsidRPr="00BF52C7">
        <w:t>This book should be read by the child and completely independently</w:t>
      </w:r>
      <w:r w:rsidR="0075647E">
        <w:t xml:space="preserve"> with around 95%+ accuracy</w:t>
      </w:r>
      <w:r w:rsidR="00604802">
        <w:t>, as it is matched to their phonics ability</w:t>
      </w:r>
      <w:r w:rsidRPr="00BF52C7">
        <w:t xml:space="preserve">. Children </w:t>
      </w:r>
      <w:r w:rsidR="00BF52C7" w:rsidRPr="00BF52C7">
        <w:t xml:space="preserve">will read this book with ease and </w:t>
      </w:r>
      <w:r w:rsidR="00BF52C7">
        <w:t>will sound confident when they do so</w:t>
      </w:r>
      <w:r w:rsidR="00BF52C7" w:rsidRPr="00BF52C7">
        <w:t xml:space="preserve">. They will begin to use </w:t>
      </w:r>
      <w:r w:rsidR="00BF52C7">
        <w:t xml:space="preserve">the skills of reading aloud such as using character voices and reading with appropriate tones and expression. </w:t>
      </w:r>
      <w:r w:rsidR="00543E1C">
        <w:t xml:space="preserve"> You can tell which is the reading practise book</w:t>
      </w:r>
      <w:r w:rsidR="00E16398">
        <w:t xml:space="preserve"> by looking for th</w:t>
      </w:r>
      <w:r w:rsidR="00604802">
        <w:t>e Little Wandle logo.</w:t>
      </w:r>
    </w:p>
    <w:p w14:paraId="2AB95610" w14:textId="782970B8" w:rsidR="00BF52C7" w:rsidRDefault="00BF52C7" w:rsidP="00E81D20"/>
    <w:p w14:paraId="3B06D89E" w14:textId="24EB3355" w:rsidR="00BF52C7" w:rsidRDefault="00604802" w:rsidP="00E81D20">
      <w:pPr>
        <w:rPr>
          <w:u w:val="single"/>
        </w:rPr>
      </w:pPr>
      <w:r>
        <w:rPr>
          <w:u w:val="single"/>
        </w:rPr>
        <w:t>‘</w:t>
      </w:r>
      <w:r w:rsidR="00BF52C7" w:rsidRPr="00BF52C7">
        <w:rPr>
          <w:u w:val="single"/>
        </w:rPr>
        <w:t>Shared Reading Book</w:t>
      </w:r>
      <w:r>
        <w:rPr>
          <w:u w:val="single"/>
        </w:rPr>
        <w:t xml:space="preserve">’ </w:t>
      </w:r>
      <w:r w:rsidR="00E83A0D">
        <w:rPr>
          <w:u w:val="single"/>
        </w:rPr>
        <w:t>(Colour-band book)</w:t>
      </w:r>
    </w:p>
    <w:p w14:paraId="570D002F" w14:textId="7D8B2392" w:rsidR="00BF52C7" w:rsidRDefault="00BF52C7" w:rsidP="00E81D20">
      <w:r>
        <w:t>This book is sent home for children and families to share. A skilled reader will need to read this book with the child as this book will contain some more unfamiliar words. It is vital that the child is not left to read this book alone</w:t>
      </w:r>
      <w:r w:rsidR="00857BF6">
        <w:t xml:space="preserve"> – it should be a shared experience</w:t>
      </w:r>
      <w:r>
        <w:t>. The purpose of the shared read is to expose children</w:t>
      </w:r>
      <w:r w:rsidR="0075647E">
        <w:t xml:space="preserve"> to an even greater variety of literature</w:t>
      </w:r>
      <w:r>
        <w:t xml:space="preserve"> and to broaden the vocabulary that children read.</w:t>
      </w:r>
    </w:p>
    <w:p w14:paraId="4F52D1AF" w14:textId="37430AE7" w:rsidR="00BF52C7" w:rsidRDefault="00BF52C7" w:rsidP="00E81D20"/>
    <w:p w14:paraId="22062214" w14:textId="190B3D63" w:rsidR="00BF52C7" w:rsidRDefault="00604802" w:rsidP="00E81D20">
      <w:pPr>
        <w:rPr>
          <w:u w:val="single"/>
        </w:rPr>
      </w:pPr>
      <w:r>
        <w:rPr>
          <w:u w:val="single"/>
        </w:rPr>
        <w:t>‘</w:t>
      </w:r>
      <w:r w:rsidR="00BF52C7">
        <w:rPr>
          <w:u w:val="single"/>
        </w:rPr>
        <w:t>Library Book</w:t>
      </w:r>
      <w:r>
        <w:rPr>
          <w:u w:val="single"/>
        </w:rPr>
        <w:t>’</w:t>
      </w:r>
      <w:r w:rsidR="00BF52C7">
        <w:rPr>
          <w:u w:val="single"/>
        </w:rPr>
        <w:t xml:space="preserve"> </w:t>
      </w:r>
      <w:r w:rsidR="00E83A0D">
        <w:rPr>
          <w:u w:val="single"/>
        </w:rPr>
        <w:t>(</w:t>
      </w:r>
      <w:r w:rsidR="00BF52C7">
        <w:rPr>
          <w:u w:val="single"/>
        </w:rPr>
        <w:t xml:space="preserve">Reading </w:t>
      </w:r>
      <w:r w:rsidR="00E83A0D">
        <w:rPr>
          <w:u w:val="single"/>
        </w:rPr>
        <w:t>for pleasure and enjoyment)</w:t>
      </w:r>
    </w:p>
    <w:p w14:paraId="53A0A42F" w14:textId="771C154C" w:rsidR="006610E2" w:rsidRDefault="00BF52C7" w:rsidP="00BF52C7">
      <w:r>
        <w:t>This book is to be read almost entirely by the adult or skilled reader at home. At Fensicowles, we surveyed our infant children about the types of books they would like to read</w:t>
      </w:r>
      <w:r w:rsidR="00C15C08">
        <w:t>,</w:t>
      </w:r>
      <w:r>
        <w:t xml:space="preserve"> and we stocked our library with titles </w:t>
      </w:r>
      <w:r w:rsidR="00477974">
        <w:t>according to</w:t>
      </w:r>
      <w:r>
        <w:t xml:space="preserve"> the findings of the survey.  The library books are far beyond the reading capabilities of our children and so it is vital that an adult reads this book to them.  When an adult reads to a child they are able to model so many of the skills that a good reader </w:t>
      </w:r>
      <w:r w:rsidR="00477974">
        <w:t>uses</w:t>
      </w:r>
      <w:r>
        <w:t xml:space="preserve"> </w:t>
      </w:r>
      <w:r w:rsidR="00477974">
        <w:t xml:space="preserve">i.e. </w:t>
      </w:r>
      <w:r>
        <w:t>pitch, speed, tone, voices, self-correcting strategie</w:t>
      </w:r>
      <w:r w:rsidR="006C4559">
        <w:t>s and much, much more</w:t>
      </w:r>
      <w:r w:rsidR="000B3DBF" w:rsidRPr="00E81D20">
        <w:t>.</w:t>
      </w:r>
    </w:p>
    <w:p w14:paraId="31BC1356" w14:textId="77777777" w:rsidR="00C15C08" w:rsidRDefault="00C15C08" w:rsidP="000B3DBF">
      <w:pPr>
        <w:rPr>
          <w:b/>
        </w:rPr>
      </w:pPr>
    </w:p>
    <w:p w14:paraId="5BE70383" w14:textId="77777777" w:rsidR="000B3DBF" w:rsidRPr="003A3ECB" w:rsidRDefault="000B3DBF" w:rsidP="000B3DBF">
      <w:r w:rsidRPr="001225D3">
        <w:rPr>
          <w:b/>
        </w:rPr>
        <w:t>Additional reading support for vulnerable children</w:t>
      </w:r>
      <w:r w:rsidRPr="003A3ECB">
        <w:t xml:space="preserve"> </w:t>
      </w:r>
    </w:p>
    <w:p w14:paraId="487E9A99" w14:textId="311390F0" w:rsidR="000B3DBF" w:rsidRDefault="00C15C08" w:rsidP="0075647E">
      <w:pPr>
        <w:jc w:val="left"/>
      </w:pPr>
      <w:r>
        <w:t>We aim for c</w:t>
      </w:r>
      <w:r w:rsidR="000B3DBF" w:rsidRPr="003A3ECB">
        <w:t xml:space="preserve">hildren in Reception and Year 1 who are receiving additional phonics </w:t>
      </w:r>
      <w:r>
        <w:t xml:space="preserve">Daily </w:t>
      </w:r>
      <w:r w:rsidR="000B3DBF" w:rsidRPr="003A3ECB">
        <w:t>Keep-</w:t>
      </w:r>
      <w:r>
        <w:t>U</w:t>
      </w:r>
      <w:r w:rsidR="000B3DBF" w:rsidRPr="003A3ECB">
        <w:t xml:space="preserve">p sessions </w:t>
      </w:r>
      <w:r>
        <w:t xml:space="preserve">to </w:t>
      </w:r>
      <w:r w:rsidR="000B3DBF" w:rsidRPr="003A3ECB">
        <w:t xml:space="preserve">read their </w:t>
      </w:r>
      <w:r w:rsidR="000B3DBF">
        <w:t>reading practice</w:t>
      </w:r>
      <w:r w:rsidR="000B3DBF" w:rsidRPr="003A3ECB">
        <w:t xml:space="preserve"> book to an adult daily</w:t>
      </w:r>
      <w:r w:rsidR="00EC2082">
        <w:t xml:space="preserve"> and we call these </w:t>
      </w:r>
      <w:r w:rsidR="00043B1E">
        <w:t>our</w:t>
      </w:r>
      <w:r w:rsidR="00EC2082">
        <w:t xml:space="preserve"> ‘Daily Readers’.</w:t>
      </w:r>
      <w:r w:rsidR="0075647E">
        <w:br/>
      </w:r>
    </w:p>
    <w:p w14:paraId="3BFDA989" w14:textId="77777777" w:rsidR="000B3DBF" w:rsidRPr="0075647E" w:rsidRDefault="000B3DBF" w:rsidP="000B3DBF">
      <w:pPr>
        <w:rPr>
          <w:b/>
          <w:bCs/>
          <w:color w:val="auto"/>
        </w:rPr>
      </w:pPr>
      <w:r w:rsidRPr="0075647E">
        <w:rPr>
          <w:b/>
          <w:bCs/>
          <w:color w:val="auto"/>
        </w:rPr>
        <w:t>Ensuring consistency and pace of progress</w:t>
      </w:r>
    </w:p>
    <w:p w14:paraId="0D5DD154" w14:textId="6C05D28F" w:rsidR="000B3DBF" w:rsidRDefault="000B3DBF" w:rsidP="0075647E">
      <w:pPr>
        <w:pStyle w:val="ListParagraph"/>
        <w:numPr>
          <w:ilvl w:val="0"/>
          <w:numId w:val="20"/>
        </w:numPr>
        <w:spacing w:before="0" w:after="0"/>
        <w:contextualSpacing/>
        <w:jc w:val="left"/>
      </w:pPr>
      <w:r w:rsidRPr="003A3ECB">
        <w:t xml:space="preserve">Every </w:t>
      </w:r>
      <w:r w:rsidR="004375FF">
        <w:t>adult - both teachers and teaching assistants - that work</w:t>
      </w:r>
      <w:r w:rsidR="0075647E">
        <w:t xml:space="preserve"> in our classrooms</w:t>
      </w:r>
      <w:r w:rsidR="004375FF">
        <w:t>,</w:t>
      </w:r>
      <w:r w:rsidRPr="003A3ECB">
        <w:t xml:space="preserve"> ha</w:t>
      </w:r>
      <w:r w:rsidR="00EC2082">
        <w:t>ve</w:t>
      </w:r>
      <w:r w:rsidRPr="003A3ECB">
        <w:t xml:space="preserve"> been trained to teach reading</w:t>
      </w:r>
      <w:r w:rsidR="004375FF">
        <w:t xml:space="preserve"> in the same way</w:t>
      </w:r>
      <w:r w:rsidRPr="003A3ECB">
        <w:t>, so we</w:t>
      </w:r>
      <w:r w:rsidR="004375FF">
        <w:t xml:space="preserve"> all</w:t>
      </w:r>
      <w:r w:rsidRPr="003A3ECB">
        <w:t xml:space="preserve"> have the same expectations of progress. We all use the same language, routines and resources to teach children to read so that we lower children’s cognitive load.</w:t>
      </w:r>
    </w:p>
    <w:p w14:paraId="63342DD9" w14:textId="77777777" w:rsidR="000B3DBF" w:rsidRDefault="000B3DBF" w:rsidP="0075647E">
      <w:pPr>
        <w:pStyle w:val="ListParagraph"/>
        <w:numPr>
          <w:ilvl w:val="0"/>
          <w:numId w:val="20"/>
        </w:numPr>
        <w:spacing w:before="0" w:after="0"/>
        <w:contextualSpacing/>
        <w:jc w:val="left"/>
      </w:pPr>
      <w:r w:rsidRPr="003A3ECB">
        <w:t xml:space="preserve">Weekly content grids map each element of new learning to each day, week and term for the duration of the programme. </w:t>
      </w:r>
    </w:p>
    <w:p w14:paraId="63CFCFB9" w14:textId="4DAD2AD3" w:rsidR="000B3DBF" w:rsidRDefault="000B3DBF" w:rsidP="0075647E">
      <w:pPr>
        <w:pStyle w:val="ListParagraph"/>
        <w:numPr>
          <w:ilvl w:val="0"/>
          <w:numId w:val="20"/>
        </w:numPr>
        <w:spacing w:before="0" w:after="0"/>
        <w:contextualSpacing/>
        <w:jc w:val="left"/>
      </w:pPr>
      <w:r w:rsidRPr="003A3ECB">
        <w:t xml:space="preserve">Lesson templates, </w:t>
      </w:r>
      <w:r w:rsidR="00EC2082">
        <w:t>p</w:t>
      </w:r>
      <w:r w:rsidRPr="003A3ECB">
        <w:t xml:space="preserve">rompt cards and </w:t>
      </w:r>
      <w:r>
        <w:t>‘</w:t>
      </w:r>
      <w:r w:rsidR="00EC2082">
        <w:t>h</w:t>
      </w:r>
      <w:r w:rsidRPr="003A3ECB">
        <w:t>ow to</w:t>
      </w:r>
      <w:r>
        <w:t>’</w:t>
      </w:r>
      <w:r w:rsidRPr="003A3ECB">
        <w:t xml:space="preserve"> videos ensure teachers all have a consistent approach and structure for each lesson.</w:t>
      </w:r>
    </w:p>
    <w:p w14:paraId="6F4E492F" w14:textId="723716FA" w:rsidR="0075647E" w:rsidRDefault="000B3DBF" w:rsidP="000B3DBF">
      <w:pPr>
        <w:pStyle w:val="ListParagraph"/>
        <w:numPr>
          <w:ilvl w:val="0"/>
          <w:numId w:val="20"/>
        </w:numPr>
        <w:spacing w:before="0" w:after="0"/>
        <w:contextualSpacing/>
        <w:jc w:val="left"/>
      </w:pPr>
      <w:r w:rsidRPr="003A3ECB">
        <w:t xml:space="preserve">The </w:t>
      </w:r>
      <w:r w:rsidR="00650608">
        <w:t>Phonics &amp; Early R</w:t>
      </w:r>
      <w:r w:rsidRPr="003A3ECB">
        <w:t xml:space="preserve">eading Leader and SLT use the </w:t>
      </w:r>
      <w:r w:rsidR="00650608">
        <w:t>a</w:t>
      </w:r>
      <w:r w:rsidRPr="003A3ECB">
        <w:t xml:space="preserve">udit and </w:t>
      </w:r>
      <w:r w:rsidR="00650608">
        <w:t>p</w:t>
      </w:r>
      <w:r w:rsidRPr="003A3ECB">
        <w:t xml:space="preserve">rompt cards to regularly monitor and observe teaching; they use the summative data to identify children </w:t>
      </w:r>
      <w:r>
        <w:t>who need additional support</w:t>
      </w:r>
      <w:r w:rsidRPr="003A3ECB">
        <w:t xml:space="preserve"> and gaps in learning. </w:t>
      </w:r>
    </w:p>
    <w:p w14:paraId="12F33ED1" w14:textId="77777777" w:rsidR="0075647E" w:rsidRPr="003A3ECB" w:rsidRDefault="0075647E" w:rsidP="000B3DBF"/>
    <w:p w14:paraId="262EC30D" w14:textId="1229E0D0" w:rsidR="000B3DBF" w:rsidRPr="0075647E" w:rsidRDefault="00BB4634" w:rsidP="000B3DBF">
      <w:pPr>
        <w:rPr>
          <w:b/>
          <w:bCs/>
          <w:color w:val="auto"/>
        </w:rPr>
      </w:pPr>
      <w:r>
        <w:rPr>
          <w:b/>
          <w:bCs/>
          <w:color w:val="auto"/>
        </w:rPr>
        <w:t>Reading</w:t>
      </w:r>
      <w:r w:rsidR="000B3DBF" w:rsidRPr="0075647E">
        <w:rPr>
          <w:b/>
          <w:bCs/>
          <w:color w:val="auto"/>
        </w:rPr>
        <w:t xml:space="preserve"> for pleasure </w:t>
      </w:r>
      <w:r w:rsidR="00365D28">
        <w:rPr>
          <w:b/>
          <w:bCs/>
          <w:color w:val="auto"/>
        </w:rPr>
        <w:t>and enjoyment</w:t>
      </w:r>
    </w:p>
    <w:p w14:paraId="6AFD8391" w14:textId="77777777" w:rsidR="000B3DBF" w:rsidRPr="003A3ECB" w:rsidRDefault="000B3DBF" w:rsidP="0075647E">
      <w:pPr>
        <w:jc w:val="center"/>
      </w:pPr>
      <w:r w:rsidRPr="001225D3">
        <w:rPr>
          <w:i/>
        </w:rPr>
        <w:t>‘Reading for pleasure is the single most important indicator of a child’s success.’</w:t>
      </w:r>
      <w:r w:rsidRPr="003A3ECB">
        <w:t xml:space="preserve"> (OECD 2002)</w:t>
      </w:r>
    </w:p>
    <w:p w14:paraId="1AAD3436" w14:textId="77777777" w:rsidR="000B3DBF" w:rsidRPr="003A3ECB" w:rsidRDefault="000B3DBF" w:rsidP="0075647E">
      <w:pPr>
        <w:jc w:val="center"/>
      </w:pPr>
      <w:r w:rsidRPr="001225D3">
        <w:rPr>
          <w:i/>
        </w:rPr>
        <w:t>‘The will influences the skill and vice versa.’</w:t>
      </w:r>
      <w:r w:rsidRPr="003A3ECB">
        <w:t xml:space="preserve"> (OECD 2010)</w:t>
      </w:r>
    </w:p>
    <w:p w14:paraId="01B8A9B4" w14:textId="77777777" w:rsidR="000B3DBF" w:rsidRPr="003A3ECB" w:rsidRDefault="000B3DBF" w:rsidP="000B3DBF"/>
    <w:p w14:paraId="245306B4" w14:textId="77777777" w:rsidR="000B3DBF" w:rsidRPr="003A3ECB" w:rsidRDefault="000B3DBF" w:rsidP="000B3DBF">
      <w:r w:rsidRPr="003A3ECB">
        <w:t>We value reading for pleasure highly and work hard as a school to grow our Reading for Pleasure pedagogy.</w:t>
      </w:r>
    </w:p>
    <w:p w14:paraId="2034F698" w14:textId="77777777" w:rsidR="000B3DBF" w:rsidRPr="003A3ECB" w:rsidRDefault="000B3DBF" w:rsidP="000B3DBF"/>
    <w:p w14:paraId="2AE4EF79" w14:textId="5381EBEB" w:rsidR="000B3DBF" w:rsidRPr="0066532B" w:rsidRDefault="000B3DBF" w:rsidP="0075647E">
      <w:pPr>
        <w:pStyle w:val="ListParagraph"/>
        <w:numPr>
          <w:ilvl w:val="0"/>
          <w:numId w:val="21"/>
        </w:numPr>
        <w:spacing w:before="0" w:after="0"/>
        <w:contextualSpacing/>
        <w:jc w:val="left"/>
      </w:pPr>
      <w:r w:rsidRPr="005F7DE9">
        <w:t xml:space="preserve">We </w:t>
      </w:r>
      <w:r w:rsidR="00650608" w:rsidRPr="005F7DE9">
        <w:t xml:space="preserve">aim to </w:t>
      </w:r>
      <w:r w:rsidRPr="005F7DE9">
        <w:t>read to children every day</w:t>
      </w:r>
      <w:r w:rsidR="00650608">
        <w:t xml:space="preserve"> whether that is through English lessons, Whole-Class Reading</w:t>
      </w:r>
      <w:r w:rsidR="005F7DE9">
        <w:t xml:space="preserve"> lessons or Story Time. </w:t>
      </w:r>
      <w:r w:rsidRPr="003A3ECB">
        <w:t xml:space="preserve">We choose these books carefully as we want children to experience </w:t>
      </w:r>
      <w:r>
        <w:t xml:space="preserve">a </w:t>
      </w:r>
      <w:r w:rsidRPr="003A3ECB">
        <w:t xml:space="preserve">wide range of books, </w:t>
      </w:r>
      <w:r>
        <w:t>including books</w:t>
      </w:r>
      <w:r w:rsidRPr="003A3ECB">
        <w:t xml:space="preserve"> </w:t>
      </w:r>
      <w:r>
        <w:t>that</w:t>
      </w:r>
      <w:r w:rsidRPr="003A3ECB">
        <w:t xml:space="preserve"> reflect the children at </w:t>
      </w:r>
      <w:r w:rsidR="0075647E" w:rsidRPr="0075647E">
        <w:t>Feniscowles</w:t>
      </w:r>
      <w:r w:rsidRPr="003A3ECB">
        <w:t xml:space="preserve"> and our local community</w:t>
      </w:r>
      <w:r>
        <w:t xml:space="preserve"> </w:t>
      </w:r>
      <w:r w:rsidRPr="003A3ECB">
        <w:t xml:space="preserve">as well as </w:t>
      </w:r>
      <w:r w:rsidRPr="0066532B">
        <w:t>books that open windows into other worlds and cultures.</w:t>
      </w:r>
    </w:p>
    <w:p w14:paraId="2BC3CF06" w14:textId="4368EEA6" w:rsidR="000B3DBF" w:rsidRPr="0066532B" w:rsidRDefault="000B3DBF" w:rsidP="0075647E">
      <w:pPr>
        <w:pStyle w:val="ListParagraph"/>
        <w:numPr>
          <w:ilvl w:val="0"/>
          <w:numId w:val="21"/>
        </w:numPr>
        <w:spacing w:before="0" w:after="0"/>
        <w:contextualSpacing/>
        <w:jc w:val="left"/>
      </w:pPr>
      <w:r w:rsidRPr="0066532B">
        <w:t>Every classroom has a book corner</w:t>
      </w:r>
      <w:r w:rsidR="0066532B" w:rsidRPr="0066532B">
        <w:t>/area</w:t>
      </w:r>
      <w:r w:rsidRPr="0066532B">
        <w:t xml:space="preserve"> that encourages a love for reading. We curate these books and talk about them to entice children to read a wide range of books. </w:t>
      </w:r>
      <w:r w:rsidR="0066532B" w:rsidRPr="0066532B">
        <w:t>In KS2, each classroom has a ‘Dazzle Box’ of books.</w:t>
      </w:r>
    </w:p>
    <w:p w14:paraId="3365E8D9" w14:textId="49B3F9EA" w:rsidR="00D96C2A" w:rsidRDefault="000B3DBF" w:rsidP="00D96C2A">
      <w:pPr>
        <w:pStyle w:val="ListParagraph"/>
        <w:numPr>
          <w:ilvl w:val="0"/>
          <w:numId w:val="21"/>
        </w:numPr>
        <w:spacing w:before="0" w:after="0"/>
        <w:contextualSpacing/>
        <w:jc w:val="left"/>
      </w:pPr>
      <w:r w:rsidRPr="003A3ECB">
        <w:t xml:space="preserve">In Reception, children have access to the reading corner every day in their free flow time and the books are continually refreshed. </w:t>
      </w:r>
    </w:p>
    <w:p w14:paraId="7E632058" w14:textId="77777777" w:rsidR="00321678" w:rsidRDefault="00321678" w:rsidP="00321678">
      <w:pPr>
        <w:pStyle w:val="ListParagraph"/>
        <w:spacing w:before="0" w:after="0"/>
        <w:contextualSpacing/>
        <w:jc w:val="left"/>
      </w:pPr>
    </w:p>
    <w:p w14:paraId="37FABBC9" w14:textId="4E09FD4B" w:rsidR="003E77AA" w:rsidRDefault="00D96C2A" w:rsidP="004375FF">
      <w:pPr>
        <w:pStyle w:val="Heading1"/>
        <w:rPr>
          <w:rFonts w:ascii="Helvetica" w:hAnsi="Helvetica" w:cs="Times New Roman"/>
          <w:color w:val="000000"/>
          <w:sz w:val="24"/>
          <w:szCs w:val="24"/>
        </w:rPr>
      </w:pPr>
      <w:bookmarkStart w:id="20" w:name="_Toc114757596"/>
      <w:r>
        <w:t>Im</w:t>
      </w:r>
      <w:r w:rsidR="003E77AA">
        <w:t>pact</w:t>
      </w:r>
      <w:bookmarkEnd w:id="20"/>
      <w:r w:rsidR="003E77AA" w:rsidRPr="003E77AA">
        <w:rPr>
          <w:rFonts w:ascii="Helvetica" w:hAnsi="Helvetica" w:cs="Times New Roman"/>
          <w:color w:val="000000"/>
          <w:sz w:val="24"/>
          <w:szCs w:val="24"/>
        </w:rPr>
        <w:t> </w:t>
      </w:r>
    </w:p>
    <w:p w14:paraId="288AC027" w14:textId="77777777" w:rsidR="004375FF" w:rsidRPr="004375FF" w:rsidRDefault="004375FF" w:rsidP="004375FF">
      <w:pPr>
        <w:pStyle w:val="Heading2"/>
        <w:rPr>
          <w:lang w:eastAsia="en-GB"/>
        </w:rPr>
      </w:pPr>
      <w:bookmarkStart w:id="21" w:name="_Toc114757597"/>
      <w:r w:rsidRPr="004375FF">
        <w:rPr>
          <w:lang w:eastAsia="en-GB"/>
        </w:rPr>
        <w:t>Assessment</w:t>
      </w:r>
      <w:bookmarkEnd w:id="21"/>
    </w:p>
    <w:p w14:paraId="6DFA63EB" w14:textId="77777777" w:rsidR="004375FF" w:rsidRPr="004375FF" w:rsidRDefault="004375FF" w:rsidP="004375FF">
      <w:pPr>
        <w:spacing w:before="100" w:beforeAutospacing="1" w:after="100" w:afterAutospacing="1"/>
        <w:jc w:val="left"/>
        <w:rPr>
          <w:rFonts w:eastAsia="Times New Roman" w:cs="Times New Roman"/>
          <w:color w:val="000000"/>
          <w:szCs w:val="27"/>
          <w:lang w:eastAsia="en-GB"/>
        </w:rPr>
      </w:pPr>
      <w:r w:rsidRPr="004375FF">
        <w:rPr>
          <w:rFonts w:eastAsia="Times New Roman" w:cs="Times New Roman"/>
          <w:color w:val="000000"/>
          <w:szCs w:val="27"/>
          <w:lang w:eastAsia="en-GB"/>
        </w:rPr>
        <w:t>Assessment is used to monitor progress and to identify any child needing additional support as soon as they need it.</w:t>
      </w:r>
    </w:p>
    <w:p w14:paraId="215FCF7D" w14:textId="287BBEC2" w:rsidR="004375FF" w:rsidRPr="004375FF" w:rsidRDefault="004375FF" w:rsidP="004375FF">
      <w:pPr>
        <w:spacing w:before="100" w:beforeAutospacing="1" w:after="100" w:afterAutospacing="1"/>
        <w:jc w:val="left"/>
        <w:rPr>
          <w:rFonts w:eastAsia="Times New Roman"/>
          <w:color w:val="000000"/>
          <w:szCs w:val="27"/>
          <w:u w:val="single"/>
          <w:lang w:eastAsia="en-GB"/>
        </w:rPr>
      </w:pPr>
      <w:r w:rsidRPr="004375FF">
        <w:rPr>
          <w:rFonts w:eastAsia="Times New Roman"/>
          <w:color w:val="000000"/>
          <w:szCs w:val="27"/>
          <w:u w:val="single"/>
          <w:lang w:eastAsia="en-GB"/>
        </w:rPr>
        <w:t>Assessment for learning is used:</w:t>
      </w:r>
    </w:p>
    <w:p w14:paraId="65527C69" w14:textId="64679ABC" w:rsidR="004375FF" w:rsidRDefault="00946D57" w:rsidP="004375FF">
      <w:pPr>
        <w:pStyle w:val="ListParagraph"/>
        <w:numPr>
          <w:ilvl w:val="0"/>
          <w:numId w:val="28"/>
        </w:numPr>
        <w:spacing w:before="100" w:beforeAutospacing="1" w:after="100" w:afterAutospacing="1"/>
        <w:jc w:val="left"/>
        <w:rPr>
          <w:rFonts w:eastAsia="Times New Roman"/>
          <w:color w:val="000000"/>
          <w:szCs w:val="27"/>
          <w:lang w:eastAsia="en-GB"/>
        </w:rPr>
      </w:pPr>
      <w:r>
        <w:rPr>
          <w:rFonts w:eastAsia="Times New Roman"/>
          <w:color w:val="000000"/>
          <w:szCs w:val="27"/>
          <w:lang w:eastAsia="en-GB"/>
        </w:rPr>
        <w:t>D</w:t>
      </w:r>
      <w:r w:rsidR="004375FF" w:rsidRPr="004375FF">
        <w:rPr>
          <w:rFonts w:eastAsia="Times New Roman"/>
          <w:color w:val="000000"/>
          <w:szCs w:val="27"/>
          <w:lang w:eastAsia="en-GB"/>
        </w:rPr>
        <w:t xml:space="preserve">aily within class to identify children needing </w:t>
      </w:r>
      <w:r w:rsidR="00120E7F">
        <w:rPr>
          <w:rFonts w:eastAsia="Times New Roman"/>
          <w:color w:val="000000"/>
          <w:szCs w:val="27"/>
          <w:lang w:eastAsia="en-GB"/>
        </w:rPr>
        <w:t>‘Daily K</w:t>
      </w:r>
      <w:r w:rsidR="004375FF" w:rsidRPr="004375FF">
        <w:rPr>
          <w:rFonts w:eastAsia="Times New Roman"/>
          <w:color w:val="000000"/>
          <w:szCs w:val="27"/>
          <w:lang w:eastAsia="en-GB"/>
        </w:rPr>
        <w:t>eep-up</w:t>
      </w:r>
      <w:r w:rsidR="00120E7F">
        <w:rPr>
          <w:rFonts w:eastAsia="Times New Roman"/>
          <w:color w:val="000000"/>
          <w:szCs w:val="27"/>
          <w:lang w:eastAsia="en-GB"/>
        </w:rPr>
        <w:t>’</w:t>
      </w:r>
      <w:r w:rsidR="004375FF" w:rsidRPr="004375FF">
        <w:rPr>
          <w:rFonts w:eastAsia="Times New Roman"/>
          <w:color w:val="000000"/>
          <w:szCs w:val="27"/>
          <w:lang w:eastAsia="en-GB"/>
        </w:rPr>
        <w:t xml:space="preserve"> </w:t>
      </w:r>
      <w:r w:rsidR="00120E7F">
        <w:rPr>
          <w:rFonts w:eastAsia="Times New Roman"/>
          <w:color w:val="000000"/>
          <w:szCs w:val="27"/>
          <w:lang w:eastAsia="en-GB"/>
        </w:rPr>
        <w:t xml:space="preserve">or ‘Rapid Catch-Up’ </w:t>
      </w:r>
      <w:r w:rsidR="004375FF" w:rsidRPr="004375FF">
        <w:rPr>
          <w:rFonts w:eastAsia="Times New Roman"/>
          <w:color w:val="000000"/>
          <w:szCs w:val="27"/>
          <w:lang w:eastAsia="en-GB"/>
        </w:rPr>
        <w:t>support</w:t>
      </w:r>
    </w:p>
    <w:p w14:paraId="3B6BF0CA" w14:textId="4D8D0756" w:rsidR="004375FF" w:rsidRPr="006C4559" w:rsidRDefault="00946D57" w:rsidP="004375FF">
      <w:pPr>
        <w:pStyle w:val="ListParagraph"/>
        <w:numPr>
          <w:ilvl w:val="0"/>
          <w:numId w:val="28"/>
        </w:numPr>
        <w:spacing w:before="100" w:beforeAutospacing="1" w:after="100" w:afterAutospacing="1"/>
        <w:jc w:val="left"/>
        <w:rPr>
          <w:rFonts w:eastAsia="Times New Roman"/>
          <w:color w:val="000000"/>
          <w:szCs w:val="27"/>
          <w:lang w:eastAsia="en-GB"/>
        </w:rPr>
      </w:pPr>
      <w:r>
        <w:rPr>
          <w:rFonts w:eastAsia="Times New Roman"/>
          <w:color w:val="000000"/>
          <w:szCs w:val="27"/>
          <w:lang w:eastAsia="en-GB"/>
        </w:rPr>
        <w:t>W</w:t>
      </w:r>
      <w:r w:rsidR="004375FF" w:rsidRPr="004375FF">
        <w:rPr>
          <w:rFonts w:eastAsia="Times New Roman"/>
          <w:color w:val="000000"/>
          <w:szCs w:val="27"/>
          <w:lang w:eastAsia="en-GB"/>
        </w:rPr>
        <w:t xml:space="preserve">eekly in the </w:t>
      </w:r>
      <w:r w:rsidR="00120E7F">
        <w:rPr>
          <w:rFonts w:eastAsia="Times New Roman"/>
          <w:color w:val="000000"/>
          <w:szCs w:val="27"/>
          <w:lang w:eastAsia="en-GB"/>
        </w:rPr>
        <w:t>r</w:t>
      </w:r>
      <w:r w:rsidR="004375FF" w:rsidRPr="004375FF">
        <w:rPr>
          <w:rFonts w:eastAsia="Times New Roman"/>
          <w:color w:val="000000"/>
          <w:szCs w:val="27"/>
          <w:lang w:eastAsia="en-GB"/>
        </w:rPr>
        <w:t>eview lesson to assess gaps, address these immediately and secure fluency of GPCs, words and spellings.</w:t>
      </w:r>
    </w:p>
    <w:p w14:paraId="1D58DABE" w14:textId="7C509362" w:rsidR="004375FF" w:rsidRPr="004375FF" w:rsidRDefault="004375FF" w:rsidP="004375FF">
      <w:pPr>
        <w:spacing w:before="100" w:beforeAutospacing="1" w:after="100" w:afterAutospacing="1"/>
        <w:jc w:val="left"/>
        <w:rPr>
          <w:rFonts w:eastAsia="Times New Roman" w:cs="Times New Roman"/>
          <w:color w:val="000000"/>
          <w:szCs w:val="27"/>
          <w:u w:val="single"/>
          <w:lang w:eastAsia="en-GB"/>
        </w:rPr>
      </w:pPr>
      <w:r w:rsidRPr="004375FF">
        <w:rPr>
          <w:rFonts w:eastAsia="Times New Roman" w:cs="Times New Roman"/>
          <w:color w:val="000000"/>
          <w:szCs w:val="27"/>
          <w:u w:val="single"/>
          <w:lang w:eastAsia="en-GB"/>
        </w:rPr>
        <w:t>Summative assessment for Reception and Year 1 is used:</w:t>
      </w:r>
    </w:p>
    <w:p w14:paraId="74CC76D9" w14:textId="12622F04" w:rsidR="004375FF" w:rsidRPr="004375FF" w:rsidRDefault="00946D57" w:rsidP="004375FF">
      <w:pPr>
        <w:pStyle w:val="ListParagraph"/>
        <w:numPr>
          <w:ilvl w:val="0"/>
          <w:numId w:val="29"/>
        </w:numPr>
        <w:spacing w:before="100" w:beforeAutospacing="1" w:after="100" w:afterAutospacing="1"/>
        <w:jc w:val="left"/>
        <w:rPr>
          <w:rFonts w:eastAsia="Times New Roman"/>
          <w:color w:val="000000"/>
          <w:szCs w:val="27"/>
          <w:lang w:eastAsia="en-GB"/>
        </w:rPr>
      </w:pPr>
      <w:r>
        <w:rPr>
          <w:rFonts w:eastAsia="Times New Roman"/>
          <w:color w:val="000000"/>
          <w:szCs w:val="27"/>
          <w:lang w:eastAsia="en-GB"/>
        </w:rPr>
        <w:t>E</w:t>
      </w:r>
      <w:r w:rsidR="004375FF" w:rsidRPr="004375FF">
        <w:rPr>
          <w:rFonts w:eastAsia="Times New Roman"/>
          <w:color w:val="000000"/>
          <w:szCs w:val="27"/>
          <w:lang w:eastAsia="en-GB"/>
        </w:rPr>
        <w:t xml:space="preserve">very </w:t>
      </w:r>
      <w:r>
        <w:rPr>
          <w:rFonts w:eastAsia="Times New Roman"/>
          <w:color w:val="000000"/>
          <w:szCs w:val="27"/>
          <w:lang w:eastAsia="en-GB"/>
        </w:rPr>
        <w:t>half term</w:t>
      </w:r>
      <w:r w:rsidR="004375FF" w:rsidRPr="004375FF">
        <w:rPr>
          <w:rFonts w:eastAsia="Times New Roman"/>
          <w:color w:val="000000"/>
          <w:szCs w:val="27"/>
          <w:lang w:eastAsia="en-GB"/>
        </w:rPr>
        <w:t xml:space="preserve"> to assess progress, to identify gaps in learning that need to be addressed, to identify any children needing additional support and to plan </w:t>
      </w:r>
      <w:r>
        <w:rPr>
          <w:rFonts w:eastAsia="Times New Roman"/>
          <w:color w:val="000000"/>
          <w:szCs w:val="27"/>
          <w:lang w:eastAsia="en-GB"/>
        </w:rPr>
        <w:t>the interventions</w:t>
      </w:r>
      <w:r w:rsidR="004375FF" w:rsidRPr="004375FF">
        <w:rPr>
          <w:rFonts w:eastAsia="Times New Roman"/>
          <w:color w:val="000000"/>
          <w:szCs w:val="27"/>
          <w:lang w:eastAsia="en-GB"/>
        </w:rPr>
        <w:t xml:space="preserve"> that they need.</w:t>
      </w:r>
    </w:p>
    <w:p w14:paraId="728A3E3D" w14:textId="7EB9D95C" w:rsidR="004375FF" w:rsidRPr="004375FF" w:rsidRDefault="00946D57" w:rsidP="004375FF">
      <w:pPr>
        <w:pStyle w:val="ListParagraph"/>
        <w:numPr>
          <w:ilvl w:val="0"/>
          <w:numId w:val="29"/>
        </w:numPr>
        <w:spacing w:before="100" w:beforeAutospacing="1" w:after="100" w:afterAutospacing="1"/>
        <w:jc w:val="left"/>
        <w:rPr>
          <w:rFonts w:eastAsia="Times New Roman"/>
          <w:color w:val="000000"/>
          <w:szCs w:val="27"/>
          <w:lang w:eastAsia="en-GB"/>
        </w:rPr>
      </w:pPr>
      <w:r>
        <w:rPr>
          <w:rFonts w:eastAsia="Times New Roman"/>
          <w:color w:val="000000"/>
          <w:szCs w:val="27"/>
          <w:lang w:eastAsia="en-GB"/>
        </w:rPr>
        <w:t>By</w:t>
      </w:r>
      <w:r w:rsidR="004375FF" w:rsidRPr="004375FF">
        <w:rPr>
          <w:rFonts w:eastAsia="Times New Roman"/>
          <w:color w:val="000000"/>
          <w:szCs w:val="27"/>
          <w:lang w:eastAsia="en-GB"/>
        </w:rPr>
        <w:t xml:space="preserve"> </w:t>
      </w:r>
      <w:r>
        <w:rPr>
          <w:rFonts w:eastAsia="Times New Roman"/>
          <w:color w:val="000000"/>
          <w:szCs w:val="27"/>
          <w:lang w:eastAsia="en-GB"/>
        </w:rPr>
        <w:t>the Phonics &amp; Reading Leader</w:t>
      </w:r>
      <w:r w:rsidR="004375FF" w:rsidRPr="004375FF">
        <w:rPr>
          <w:rFonts w:eastAsia="Times New Roman"/>
          <w:color w:val="000000"/>
          <w:szCs w:val="27"/>
          <w:lang w:eastAsia="en-GB"/>
        </w:rPr>
        <w:t xml:space="preserve"> and scrutinised through the Little Wandle Letters and Sounds Revised </w:t>
      </w:r>
      <w:r>
        <w:rPr>
          <w:rFonts w:eastAsia="Times New Roman"/>
          <w:color w:val="000000"/>
          <w:szCs w:val="27"/>
          <w:lang w:eastAsia="en-GB"/>
        </w:rPr>
        <w:t>A</w:t>
      </w:r>
      <w:r w:rsidR="004375FF" w:rsidRPr="004375FF">
        <w:rPr>
          <w:rFonts w:eastAsia="Times New Roman"/>
          <w:color w:val="000000"/>
          <w:szCs w:val="27"/>
          <w:lang w:eastAsia="en-GB"/>
        </w:rPr>
        <w:t xml:space="preserve">ssessment </w:t>
      </w:r>
      <w:r>
        <w:rPr>
          <w:rFonts w:eastAsia="Times New Roman"/>
          <w:color w:val="000000"/>
          <w:szCs w:val="27"/>
          <w:lang w:eastAsia="en-GB"/>
        </w:rPr>
        <w:t>T</w:t>
      </w:r>
      <w:r w:rsidR="004375FF" w:rsidRPr="004375FF">
        <w:rPr>
          <w:rFonts w:eastAsia="Times New Roman"/>
          <w:color w:val="000000"/>
          <w:szCs w:val="27"/>
          <w:lang w:eastAsia="en-GB"/>
        </w:rPr>
        <w:t>racker</w:t>
      </w:r>
      <w:r>
        <w:rPr>
          <w:rFonts w:eastAsia="Times New Roman"/>
          <w:color w:val="000000"/>
          <w:szCs w:val="27"/>
          <w:lang w:eastAsia="en-GB"/>
        </w:rPr>
        <w:t xml:space="preserve"> tool</w:t>
      </w:r>
      <w:r w:rsidR="004375FF" w:rsidRPr="004375FF">
        <w:rPr>
          <w:rFonts w:eastAsia="Times New Roman"/>
          <w:color w:val="000000"/>
          <w:szCs w:val="27"/>
          <w:lang w:eastAsia="en-GB"/>
        </w:rPr>
        <w:t>, to narrow attainment gaps between different groups of children and so that any additional support for teachers can be put into place.</w:t>
      </w:r>
    </w:p>
    <w:p w14:paraId="57CC029F" w14:textId="77777777" w:rsidR="004375FF" w:rsidRDefault="004375FF" w:rsidP="004375FF">
      <w:pPr>
        <w:spacing w:before="100" w:beforeAutospacing="1" w:after="100" w:afterAutospacing="1"/>
        <w:jc w:val="left"/>
        <w:rPr>
          <w:rFonts w:eastAsia="Times New Roman"/>
          <w:color w:val="000000"/>
          <w:szCs w:val="27"/>
          <w:lang w:eastAsia="en-GB"/>
        </w:rPr>
      </w:pPr>
      <w:r w:rsidRPr="004375FF">
        <w:rPr>
          <w:rFonts w:eastAsia="Times New Roman"/>
          <w:color w:val="000000"/>
          <w:szCs w:val="27"/>
          <w:u w:val="single"/>
          <w:lang w:eastAsia="en-GB"/>
        </w:rPr>
        <w:t>Fluency assessments measure children’s accuracy and reading speed in short one-minute assessments. They are used:</w:t>
      </w:r>
    </w:p>
    <w:p w14:paraId="7DF17BF3" w14:textId="3ED0B35F" w:rsidR="004375FF" w:rsidRDefault="00401045" w:rsidP="004375FF">
      <w:pPr>
        <w:pStyle w:val="ListParagraph"/>
        <w:numPr>
          <w:ilvl w:val="0"/>
          <w:numId w:val="30"/>
        </w:numPr>
        <w:spacing w:before="100" w:beforeAutospacing="1" w:after="100" w:afterAutospacing="1"/>
        <w:jc w:val="left"/>
        <w:rPr>
          <w:rFonts w:eastAsia="Times New Roman"/>
          <w:color w:val="000000"/>
          <w:szCs w:val="27"/>
          <w:lang w:eastAsia="en-GB"/>
        </w:rPr>
      </w:pPr>
      <w:r>
        <w:rPr>
          <w:rFonts w:eastAsia="Times New Roman"/>
          <w:color w:val="000000"/>
          <w:szCs w:val="27"/>
          <w:lang w:eastAsia="en-GB"/>
        </w:rPr>
        <w:t>Towards the end of</w:t>
      </w:r>
      <w:r w:rsidR="004375FF" w:rsidRPr="004375FF">
        <w:rPr>
          <w:rFonts w:eastAsia="Times New Roman"/>
          <w:color w:val="000000"/>
          <w:szCs w:val="27"/>
          <w:lang w:eastAsia="en-GB"/>
        </w:rPr>
        <w:t xml:space="preserve"> Year 1</w:t>
      </w:r>
      <w:r>
        <w:rPr>
          <w:rFonts w:eastAsia="Times New Roman"/>
          <w:color w:val="000000"/>
          <w:szCs w:val="27"/>
          <w:lang w:eastAsia="en-GB"/>
        </w:rPr>
        <w:t xml:space="preserve"> where appropriate</w:t>
      </w:r>
      <w:r w:rsidR="004375FF" w:rsidRPr="004375FF">
        <w:rPr>
          <w:rFonts w:eastAsia="Times New Roman"/>
          <w:color w:val="000000"/>
          <w:szCs w:val="27"/>
          <w:lang w:eastAsia="en-GB"/>
        </w:rPr>
        <w:t xml:space="preserve">, when children are reading the Phase 5 </w:t>
      </w:r>
      <w:r>
        <w:rPr>
          <w:rFonts w:eastAsia="Times New Roman"/>
          <w:color w:val="000000"/>
          <w:szCs w:val="27"/>
          <w:lang w:eastAsia="en-GB"/>
        </w:rPr>
        <w:t xml:space="preserve">Set </w:t>
      </w:r>
      <w:r w:rsidR="004375FF" w:rsidRPr="004375FF">
        <w:rPr>
          <w:rFonts w:eastAsia="Times New Roman"/>
          <w:color w:val="000000"/>
          <w:szCs w:val="27"/>
          <w:lang w:eastAsia="en-GB"/>
        </w:rPr>
        <w:t>5 books</w:t>
      </w:r>
    </w:p>
    <w:p w14:paraId="1CDFE5B6" w14:textId="7198F69C" w:rsidR="004375FF" w:rsidRDefault="00401045" w:rsidP="004375FF">
      <w:pPr>
        <w:pStyle w:val="ListParagraph"/>
        <w:numPr>
          <w:ilvl w:val="0"/>
          <w:numId w:val="30"/>
        </w:numPr>
        <w:spacing w:before="100" w:beforeAutospacing="1" w:after="100" w:afterAutospacing="1"/>
        <w:jc w:val="left"/>
        <w:rPr>
          <w:rFonts w:eastAsia="Times New Roman"/>
          <w:color w:val="000000"/>
          <w:szCs w:val="27"/>
          <w:lang w:eastAsia="en-GB"/>
        </w:rPr>
      </w:pPr>
      <w:r>
        <w:rPr>
          <w:rFonts w:eastAsia="Times New Roman"/>
          <w:color w:val="000000"/>
          <w:szCs w:val="27"/>
          <w:lang w:eastAsia="en-GB"/>
        </w:rPr>
        <w:t>W</w:t>
      </w:r>
      <w:r w:rsidR="004375FF" w:rsidRPr="004375FF">
        <w:rPr>
          <w:rFonts w:eastAsia="Times New Roman"/>
          <w:color w:val="000000"/>
          <w:szCs w:val="27"/>
          <w:lang w:eastAsia="en-GB"/>
        </w:rPr>
        <w:t>ith children following the Rapid Catch-</w:t>
      </w:r>
      <w:r>
        <w:rPr>
          <w:rFonts w:eastAsia="Times New Roman"/>
          <w:color w:val="000000"/>
          <w:szCs w:val="27"/>
          <w:lang w:eastAsia="en-GB"/>
        </w:rPr>
        <w:t>U</w:t>
      </w:r>
      <w:r w:rsidR="004375FF" w:rsidRPr="004375FF">
        <w:rPr>
          <w:rFonts w:eastAsia="Times New Roman"/>
          <w:color w:val="000000"/>
          <w:szCs w:val="27"/>
          <w:lang w:eastAsia="en-GB"/>
        </w:rPr>
        <w:t xml:space="preserve">p programme in Years 2 to 6, when they are reading the Phase 5 </w:t>
      </w:r>
      <w:r>
        <w:rPr>
          <w:rFonts w:eastAsia="Times New Roman"/>
          <w:color w:val="000000"/>
          <w:szCs w:val="27"/>
          <w:lang w:eastAsia="en-GB"/>
        </w:rPr>
        <w:t>Set 5 books</w:t>
      </w:r>
    </w:p>
    <w:p w14:paraId="3C1A720B" w14:textId="319AB098" w:rsidR="004375FF" w:rsidRPr="004375FF" w:rsidRDefault="00401045" w:rsidP="004375FF">
      <w:pPr>
        <w:pStyle w:val="ListParagraph"/>
        <w:numPr>
          <w:ilvl w:val="0"/>
          <w:numId w:val="30"/>
        </w:numPr>
        <w:spacing w:before="100" w:beforeAutospacing="1" w:after="100" w:afterAutospacing="1"/>
        <w:jc w:val="left"/>
        <w:rPr>
          <w:rFonts w:eastAsia="Times New Roman"/>
          <w:color w:val="000000"/>
          <w:szCs w:val="27"/>
          <w:lang w:eastAsia="en-GB"/>
        </w:rPr>
      </w:pPr>
      <w:r>
        <w:rPr>
          <w:rFonts w:eastAsia="Times New Roman"/>
          <w:color w:val="000000"/>
          <w:szCs w:val="27"/>
          <w:lang w:eastAsia="en-GB"/>
        </w:rPr>
        <w:t>T</w:t>
      </w:r>
      <w:r w:rsidR="004375FF" w:rsidRPr="004375FF">
        <w:rPr>
          <w:rFonts w:eastAsia="Times New Roman"/>
          <w:color w:val="000000"/>
          <w:szCs w:val="27"/>
          <w:lang w:eastAsia="en-GB"/>
        </w:rPr>
        <w:t xml:space="preserve">o assess when children are ready to exit their programme. </w:t>
      </w:r>
      <w:r w:rsidR="004375FF" w:rsidRPr="007A35CF">
        <w:rPr>
          <w:rFonts w:eastAsia="Times New Roman"/>
          <w:color w:val="000000"/>
          <w:szCs w:val="27"/>
          <w:lang w:eastAsia="en-GB"/>
        </w:rPr>
        <w:t xml:space="preserve">For Year 1 </w:t>
      </w:r>
      <w:r w:rsidR="007A35CF" w:rsidRPr="007A35CF">
        <w:rPr>
          <w:rFonts w:eastAsia="Times New Roman"/>
          <w:color w:val="000000"/>
          <w:szCs w:val="27"/>
          <w:lang w:eastAsia="en-GB"/>
        </w:rPr>
        <w:t xml:space="preserve">and 2 </w:t>
      </w:r>
      <w:r w:rsidR="004375FF" w:rsidRPr="007A35CF">
        <w:rPr>
          <w:rFonts w:eastAsia="Times New Roman"/>
          <w:color w:val="000000"/>
          <w:szCs w:val="27"/>
          <w:lang w:eastAsia="en-GB"/>
        </w:rPr>
        <w:t xml:space="preserve">children, this </w:t>
      </w:r>
      <w:r w:rsidR="007A35CF" w:rsidRPr="007A35CF">
        <w:rPr>
          <w:rFonts w:eastAsia="Times New Roman"/>
          <w:color w:val="000000"/>
          <w:szCs w:val="27"/>
          <w:lang w:eastAsia="en-GB"/>
        </w:rPr>
        <w:t xml:space="preserve">tends to be </w:t>
      </w:r>
      <w:r w:rsidR="004375FF" w:rsidRPr="007A35CF">
        <w:rPr>
          <w:rFonts w:eastAsia="Times New Roman"/>
          <w:color w:val="000000"/>
          <w:szCs w:val="27"/>
          <w:lang w:eastAsia="en-GB"/>
        </w:rPr>
        <w:t>when they read the final fluency assessment at 60–70+ words per minute. Older children can exit the Rapid Catch-up programme when they read the final fluency assessment at 90+ words per minute.</w:t>
      </w:r>
      <w:r w:rsidR="004375FF" w:rsidRPr="004375FF">
        <w:rPr>
          <w:rFonts w:eastAsia="Times New Roman"/>
          <w:color w:val="000000"/>
          <w:szCs w:val="27"/>
          <w:lang w:eastAsia="en-GB"/>
        </w:rPr>
        <w:t xml:space="preserve"> At these levels, children should have sufficient fluency to tackle any book at age-related expectations. After exiting their programme, children do not need to ready any more fully decodable books.</w:t>
      </w:r>
    </w:p>
    <w:p w14:paraId="0D86307D" w14:textId="2763EBE7" w:rsidR="004375FF" w:rsidRDefault="006066B7" w:rsidP="004375FF">
      <w:pPr>
        <w:spacing w:before="100" w:beforeAutospacing="1" w:after="100" w:afterAutospacing="1"/>
        <w:jc w:val="left"/>
        <w:rPr>
          <w:rFonts w:eastAsia="Times New Roman" w:cs="Times New Roman"/>
          <w:color w:val="000000"/>
          <w:szCs w:val="27"/>
          <w:lang w:eastAsia="en-GB"/>
        </w:rPr>
      </w:pPr>
      <w:r>
        <w:rPr>
          <w:rFonts w:eastAsia="Times New Roman" w:cs="Times New Roman"/>
          <w:color w:val="000000"/>
          <w:szCs w:val="27"/>
          <w:u w:val="single"/>
          <w:lang w:eastAsia="en-GB"/>
        </w:rPr>
        <w:t>A Placement A</w:t>
      </w:r>
      <w:r w:rsidR="004375FF" w:rsidRPr="004375FF">
        <w:rPr>
          <w:rFonts w:eastAsia="Times New Roman" w:cs="Times New Roman"/>
          <w:color w:val="000000"/>
          <w:szCs w:val="27"/>
          <w:u w:val="single"/>
          <w:lang w:eastAsia="en-GB"/>
        </w:rPr>
        <w:t>ssessment is used:</w:t>
      </w:r>
      <w:r w:rsidR="004375FF" w:rsidRPr="004375FF">
        <w:rPr>
          <w:rFonts w:eastAsia="Times New Roman" w:cs="Times New Roman"/>
          <w:color w:val="000000"/>
          <w:szCs w:val="27"/>
          <w:lang w:eastAsia="en-GB"/>
        </w:rPr>
        <w:t xml:space="preserve"> </w:t>
      </w:r>
    </w:p>
    <w:p w14:paraId="5D95E018" w14:textId="041C51C5" w:rsidR="004375FF" w:rsidRPr="004375FF" w:rsidRDefault="0021357B" w:rsidP="004375FF">
      <w:pPr>
        <w:pStyle w:val="ListParagraph"/>
        <w:numPr>
          <w:ilvl w:val="0"/>
          <w:numId w:val="31"/>
        </w:numPr>
        <w:spacing w:before="100" w:beforeAutospacing="1" w:after="100" w:afterAutospacing="1"/>
        <w:jc w:val="left"/>
        <w:rPr>
          <w:rFonts w:eastAsia="Times New Roman"/>
          <w:color w:val="000000"/>
          <w:szCs w:val="27"/>
          <w:lang w:eastAsia="en-GB"/>
        </w:rPr>
      </w:pPr>
      <w:r>
        <w:rPr>
          <w:rFonts w:eastAsia="Times New Roman"/>
          <w:color w:val="000000"/>
          <w:szCs w:val="27"/>
          <w:lang w:eastAsia="en-GB"/>
        </w:rPr>
        <w:t>W</w:t>
      </w:r>
      <w:r w:rsidR="004375FF" w:rsidRPr="004375FF">
        <w:rPr>
          <w:rFonts w:eastAsia="Times New Roman"/>
          <w:color w:val="000000"/>
          <w:szCs w:val="27"/>
          <w:lang w:eastAsia="en-GB"/>
        </w:rPr>
        <w:t>ith any child new to the school in Reception and Year 1 to quickly identify any gaps in their phonic</w:t>
      </w:r>
      <w:r w:rsidR="002275FC">
        <w:rPr>
          <w:rFonts w:eastAsia="Times New Roman"/>
          <w:color w:val="000000"/>
          <w:szCs w:val="27"/>
          <w:lang w:eastAsia="en-GB"/>
        </w:rPr>
        <w:t>s</w:t>
      </w:r>
      <w:r w:rsidR="004375FF" w:rsidRPr="004375FF">
        <w:rPr>
          <w:rFonts w:eastAsia="Times New Roman"/>
          <w:color w:val="000000"/>
          <w:szCs w:val="27"/>
          <w:lang w:eastAsia="en-GB"/>
        </w:rPr>
        <w:t xml:space="preserve"> knowledge and plan and provide appropriate extra teaching.</w:t>
      </w:r>
    </w:p>
    <w:p w14:paraId="59C2D93A" w14:textId="503CB626" w:rsidR="004375FF" w:rsidRPr="004375FF" w:rsidRDefault="004375FF" w:rsidP="004375FF">
      <w:pPr>
        <w:spacing w:before="100" w:beforeAutospacing="1" w:after="100" w:afterAutospacing="1"/>
        <w:jc w:val="left"/>
        <w:rPr>
          <w:rFonts w:eastAsia="Times New Roman" w:cs="Times New Roman"/>
          <w:color w:val="000000"/>
          <w:szCs w:val="27"/>
          <w:u w:val="single"/>
          <w:lang w:eastAsia="en-GB"/>
        </w:rPr>
      </w:pPr>
      <w:r w:rsidRPr="004375FF">
        <w:rPr>
          <w:rFonts w:eastAsia="Times New Roman" w:cs="Times New Roman"/>
          <w:color w:val="000000"/>
          <w:szCs w:val="27"/>
          <w:u w:val="single"/>
          <w:lang w:eastAsia="en-GB"/>
        </w:rPr>
        <w:t>The Rapid Catch-</w:t>
      </w:r>
      <w:r w:rsidR="002275FC">
        <w:rPr>
          <w:rFonts w:eastAsia="Times New Roman" w:cs="Times New Roman"/>
          <w:color w:val="000000"/>
          <w:szCs w:val="27"/>
          <w:u w:val="single"/>
          <w:lang w:eastAsia="en-GB"/>
        </w:rPr>
        <w:t>U</w:t>
      </w:r>
      <w:r w:rsidR="006066B7">
        <w:rPr>
          <w:rFonts w:eastAsia="Times New Roman" w:cs="Times New Roman"/>
          <w:color w:val="000000"/>
          <w:szCs w:val="27"/>
          <w:u w:val="single"/>
          <w:lang w:eastAsia="en-GB"/>
        </w:rPr>
        <w:t>p A</w:t>
      </w:r>
      <w:r w:rsidRPr="004375FF">
        <w:rPr>
          <w:rFonts w:eastAsia="Times New Roman" w:cs="Times New Roman"/>
          <w:color w:val="000000"/>
          <w:szCs w:val="27"/>
          <w:u w:val="single"/>
          <w:lang w:eastAsia="en-GB"/>
        </w:rPr>
        <w:t>ssessment is used</w:t>
      </w:r>
      <w:r w:rsidR="006066B7">
        <w:rPr>
          <w:rFonts w:eastAsia="Times New Roman" w:cs="Times New Roman"/>
          <w:color w:val="000000"/>
          <w:szCs w:val="27"/>
          <w:u w:val="single"/>
          <w:lang w:eastAsia="en-GB"/>
        </w:rPr>
        <w:t>:</w:t>
      </w:r>
    </w:p>
    <w:p w14:paraId="23145E1D" w14:textId="4D0E41DB" w:rsidR="004375FF" w:rsidRPr="006066B7" w:rsidRDefault="002275FC" w:rsidP="006066B7">
      <w:pPr>
        <w:pStyle w:val="ListParagraph"/>
        <w:numPr>
          <w:ilvl w:val="0"/>
          <w:numId w:val="31"/>
        </w:numPr>
        <w:spacing w:before="100" w:beforeAutospacing="1" w:after="100" w:afterAutospacing="1"/>
        <w:jc w:val="left"/>
        <w:rPr>
          <w:rFonts w:eastAsia="Times New Roman"/>
          <w:color w:val="000000"/>
          <w:szCs w:val="27"/>
          <w:lang w:eastAsia="en-GB"/>
        </w:rPr>
      </w:pPr>
      <w:r>
        <w:rPr>
          <w:rFonts w:eastAsia="Times New Roman"/>
          <w:color w:val="000000"/>
          <w:szCs w:val="27"/>
          <w:lang w:eastAsia="en-GB"/>
        </w:rPr>
        <w:t>W</w:t>
      </w:r>
      <w:r w:rsidR="004375FF" w:rsidRPr="006066B7">
        <w:rPr>
          <w:rFonts w:eastAsia="Times New Roman"/>
          <w:color w:val="000000"/>
          <w:szCs w:val="27"/>
          <w:lang w:eastAsia="en-GB"/>
        </w:rPr>
        <w:t>ith any child new to the school in Year 2 and above to quickly identify any gaps in their phonic</w:t>
      </w:r>
      <w:r>
        <w:rPr>
          <w:rFonts w:eastAsia="Times New Roman"/>
          <w:color w:val="000000"/>
          <w:szCs w:val="27"/>
          <w:lang w:eastAsia="en-GB"/>
        </w:rPr>
        <w:t>s</w:t>
      </w:r>
      <w:r w:rsidR="004375FF" w:rsidRPr="006066B7">
        <w:rPr>
          <w:rFonts w:eastAsia="Times New Roman"/>
          <w:color w:val="000000"/>
          <w:szCs w:val="27"/>
          <w:lang w:eastAsia="en-GB"/>
        </w:rPr>
        <w:t xml:space="preserve"> knowledge and plan and provide appropriate extra teaching.</w:t>
      </w:r>
    </w:p>
    <w:p w14:paraId="5F6B426B" w14:textId="08E2241F" w:rsidR="004375FF" w:rsidRPr="004375FF" w:rsidRDefault="004375FF" w:rsidP="004375FF">
      <w:pPr>
        <w:spacing w:before="100" w:beforeAutospacing="1" w:after="100" w:afterAutospacing="1"/>
        <w:jc w:val="left"/>
        <w:rPr>
          <w:rFonts w:eastAsia="Times New Roman" w:cs="Times New Roman"/>
          <w:color w:val="000000"/>
          <w:szCs w:val="27"/>
          <w:u w:val="single"/>
          <w:lang w:eastAsia="en-GB"/>
        </w:rPr>
      </w:pPr>
      <w:r w:rsidRPr="004375FF">
        <w:rPr>
          <w:rFonts w:eastAsia="Times New Roman" w:cs="Times New Roman"/>
          <w:color w:val="000000"/>
          <w:szCs w:val="27"/>
          <w:u w:val="single"/>
          <w:lang w:eastAsia="en-GB"/>
        </w:rPr>
        <w:t>Statutory</w:t>
      </w:r>
      <w:r w:rsidR="006066B7">
        <w:rPr>
          <w:rFonts w:eastAsia="Times New Roman" w:cs="Times New Roman"/>
          <w:color w:val="000000"/>
          <w:szCs w:val="27"/>
          <w:u w:val="single"/>
          <w:lang w:eastAsia="en-GB"/>
        </w:rPr>
        <w:t xml:space="preserve"> National A</w:t>
      </w:r>
      <w:r w:rsidRPr="004375FF">
        <w:rPr>
          <w:rFonts w:eastAsia="Times New Roman" w:cs="Times New Roman"/>
          <w:color w:val="000000"/>
          <w:szCs w:val="27"/>
          <w:u w:val="single"/>
          <w:lang w:eastAsia="en-GB"/>
        </w:rPr>
        <w:t>ssessment</w:t>
      </w:r>
    </w:p>
    <w:p w14:paraId="211F7A40" w14:textId="5B8DCBDC" w:rsidR="00321678" w:rsidRDefault="004375FF" w:rsidP="00321678">
      <w:pPr>
        <w:pStyle w:val="ListParagraph"/>
        <w:numPr>
          <w:ilvl w:val="0"/>
          <w:numId w:val="31"/>
        </w:numPr>
        <w:spacing w:before="100" w:beforeAutospacing="1" w:after="100" w:afterAutospacing="1"/>
        <w:jc w:val="left"/>
        <w:rPr>
          <w:rFonts w:eastAsia="Times New Roman"/>
          <w:color w:val="000000"/>
          <w:szCs w:val="27"/>
          <w:lang w:eastAsia="en-GB"/>
        </w:rPr>
      </w:pPr>
      <w:r w:rsidRPr="006066B7">
        <w:rPr>
          <w:rFonts w:eastAsia="Times New Roman"/>
          <w:color w:val="000000"/>
          <w:szCs w:val="27"/>
          <w:lang w:eastAsia="en-GB"/>
        </w:rPr>
        <w:t>Chil</w:t>
      </w:r>
      <w:r w:rsidR="006066B7">
        <w:rPr>
          <w:rFonts w:eastAsia="Times New Roman"/>
          <w:color w:val="000000"/>
          <w:szCs w:val="27"/>
          <w:lang w:eastAsia="en-GB"/>
        </w:rPr>
        <w:t>dren in Year 1 sit the Phonics Screening C</w:t>
      </w:r>
      <w:r w:rsidRPr="006066B7">
        <w:rPr>
          <w:rFonts w:eastAsia="Times New Roman"/>
          <w:color w:val="000000"/>
          <w:szCs w:val="27"/>
          <w:lang w:eastAsia="en-GB"/>
        </w:rPr>
        <w:t>heck. Any child not passing</w:t>
      </w:r>
      <w:r w:rsidR="006066B7">
        <w:rPr>
          <w:rFonts w:eastAsia="Times New Roman"/>
          <w:color w:val="000000"/>
          <w:szCs w:val="27"/>
          <w:lang w:eastAsia="en-GB"/>
        </w:rPr>
        <w:t xml:space="preserve"> the check re-sits it in Year 2</w:t>
      </w:r>
      <w:r w:rsidRPr="006066B7">
        <w:rPr>
          <w:rFonts w:eastAsia="Times New Roman"/>
          <w:color w:val="000000"/>
          <w:szCs w:val="27"/>
          <w:lang w:eastAsia="en-GB"/>
        </w:rPr>
        <w:t>.</w:t>
      </w:r>
      <w:bookmarkStart w:id="22" w:name="_Toc114757598"/>
    </w:p>
    <w:p w14:paraId="4F220DD6" w14:textId="77777777" w:rsidR="00321678" w:rsidRPr="00321678" w:rsidRDefault="00321678" w:rsidP="00321678">
      <w:pPr>
        <w:pStyle w:val="ListParagraph"/>
        <w:spacing w:before="100" w:beforeAutospacing="1" w:after="100" w:afterAutospacing="1"/>
        <w:jc w:val="left"/>
        <w:rPr>
          <w:rFonts w:eastAsia="Times New Roman"/>
          <w:color w:val="000000"/>
          <w:szCs w:val="27"/>
          <w:lang w:eastAsia="en-GB"/>
        </w:rPr>
      </w:pPr>
    </w:p>
    <w:p w14:paraId="085C193F" w14:textId="37014015" w:rsidR="00AB338D" w:rsidRDefault="001805E2" w:rsidP="001805E2">
      <w:pPr>
        <w:pStyle w:val="Heading1"/>
      </w:pPr>
      <w:r>
        <w:t>Recording of work</w:t>
      </w:r>
      <w:bookmarkEnd w:id="22"/>
    </w:p>
    <w:p w14:paraId="49FD07E7" w14:textId="0B6B0956" w:rsidR="006066B7" w:rsidRDefault="006066B7" w:rsidP="006066B7">
      <w:pPr>
        <w:pStyle w:val="Heading2"/>
      </w:pPr>
      <w:bookmarkStart w:id="23" w:name="_Toc114757599"/>
      <w:r w:rsidRPr="006066B7">
        <w:t>Phonics</w:t>
      </w:r>
      <w:bookmarkEnd w:id="23"/>
    </w:p>
    <w:p w14:paraId="2451E383" w14:textId="41152436" w:rsidR="006066B7" w:rsidRDefault="006066B7" w:rsidP="006066B7">
      <w:r>
        <w:t>In our phonics sessions work is recorded on whiteboard for skill practise</w:t>
      </w:r>
      <w:r w:rsidR="00DF697E">
        <w:t>-</w:t>
      </w:r>
      <w:r>
        <w:t xml:space="preserve">based work and in our phonics books when children complete the “application” part of the session. </w:t>
      </w:r>
    </w:p>
    <w:p w14:paraId="0A5C62E4" w14:textId="154A8E56" w:rsidR="006066B7" w:rsidRDefault="006066B7" w:rsidP="006066B7"/>
    <w:p w14:paraId="684333FC" w14:textId="5A00FA43" w:rsidR="006066B7" w:rsidRDefault="006066B7" w:rsidP="006066B7">
      <w:pPr>
        <w:pStyle w:val="Heading2"/>
      </w:pPr>
      <w:bookmarkStart w:id="24" w:name="_Toc114757600"/>
      <w:r>
        <w:t>Reading</w:t>
      </w:r>
      <w:bookmarkEnd w:id="24"/>
    </w:p>
    <w:p w14:paraId="26B5B776" w14:textId="078CA218" w:rsidR="00350540" w:rsidRDefault="006F7BB1" w:rsidP="00A3781B">
      <w:r w:rsidRPr="00737EAC">
        <w:t xml:space="preserve">In EYFS, the comprehension reading session is carried out orally. In Year 1, we aim for children to start recording </w:t>
      </w:r>
      <w:r w:rsidR="00D04858" w:rsidRPr="00737EAC">
        <w:t>an answer to a comprehension question on either whiteboards or in books</w:t>
      </w:r>
      <w:r w:rsidR="00A3781B">
        <w:t xml:space="preserve"> by the Spring term</w:t>
      </w:r>
      <w:r w:rsidR="00D04858" w:rsidRPr="00737EAC">
        <w:t xml:space="preserve">. This continues in Year 2. Year 2 also </w:t>
      </w:r>
      <w:r w:rsidR="00737EAC" w:rsidRPr="00737EAC">
        <w:t>follow the Ready Steady Read programme for whole-class reading, where comprehension is recorded in books.</w:t>
      </w:r>
      <w:r w:rsidR="00D04858" w:rsidRPr="00737EAC">
        <w:t xml:space="preserve"> </w:t>
      </w:r>
      <w:bookmarkStart w:id="25" w:name="_Toc114757601"/>
    </w:p>
    <w:p w14:paraId="20521B48" w14:textId="77777777" w:rsidR="00321678" w:rsidRPr="00A3781B" w:rsidRDefault="00321678" w:rsidP="00A3781B">
      <w:pPr>
        <w:rPr>
          <w:color w:val="FF0000"/>
        </w:rPr>
      </w:pPr>
    </w:p>
    <w:p w14:paraId="2EEE9CE0" w14:textId="0EB73D42" w:rsidR="00694213" w:rsidRDefault="00513DC4" w:rsidP="006C4559">
      <w:pPr>
        <w:pStyle w:val="Heading1"/>
      </w:pPr>
      <w:r w:rsidRPr="00513DC4">
        <w:t>SEN</w:t>
      </w:r>
      <w:r w:rsidR="001C5BF0">
        <w:t>D</w:t>
      </w:r>
      <w:r w:rsidR="00844A30">
        <w:t xml:space="preserve"> and Greater Depth</w:t>
      </w:r>
      <w:bookmarkEnd w:id="25"/>
      <w:r w:rsidR="00844A30">
        <w:t xml:space="preserve"> </w:t>
      </w:r>
    </w:p>
    <w:p w14:paraId="64A30C04" w14:textId="1328A913" w:rsidR="00694213" w:rsidRPr="001B45C6" w:rsidRDefault="00694213" w:rsidP="00694213">
      <w:pPr>
        <w:pStyle w:val="Heading2"/>
      </w:pPr>
      <w:bookmarkStart w:id="26" w:name="_Toc114757602"/>
      <w:r w:rsidRPr="001B45C6">
        <w:t>Daily Keep-</w:t>
      </w:r>
      <w:r w:rsidR="00350540">
        <w:t>U</w:t>
      </w:r>
      <w:r w:rsidRPr="001B45C6">
        <w:t>p lessons ensure every child learns to read</w:t>
      </w:r>
      <w:bookmarkEnd w:id="26"/>
    </w:p>
    <w:p w14:paraId="5E10D01D" w14:textId="2AF9CA42" w:rsidR="00694213" w:rsidRDefault="00694213" w:rsidP="00694213">
      <w:pPr>
        <w:pStyle w:val="Heading3"/>
        <w:rPr>
          <w:sz w:val="22"/>
        </w:rPr>
      </w:pPr>
      <w:bookmarkStart w:id="27" w:name="_Toc114757603"/>
      <w:r w:rsidRPr="00076C33">
        <w:rPr>
          <w:sz w:val="22"/>
        </w:rPr>
        <w:t xml:space="preserve">Any child who needs additional practice has </w:t>
      </w:r>
      <w:r w:rsidR="00350540">
        <w:rPr>
          <w:sz w:val="22"/>
        </w:rPr>
        <w:t>D</w:t>
      </w:r>
      <w:r w:rsidRPr="00076C33">
        <w:rPr>
          <w:sz w:val="22"/>
        </w:rPr>
        <w:t>aily Keep-</w:t>
      </w:r>
      <w:r w:rsidR="00350540">
        <w:rPr>
          <w:sz w:val="22"/>
        </w:rPr>
        <w:t>U</w:t>
      </w:r>
      <w:r w:rsidRPr="00076C33">
        <w:rPr>
          <w:sz w:val="22"/>
        </w:rPr>
        <w:t xml:space="preserve">p support, taught by a fully trained adult. </w:t>
      </w:r>
      <w:r w:rsidR="00350540">
        <w:rPr>
          <w:sz w:val="22"/>
        </w:rPr>
        <w:t>These</w:t>
      </w:r>
      <w:r w:rsidRPr="00076C33">
        <w:rPr>
          <w:sz w:val="22"/>
        </w:rPr>
        <w:t xml:space="preserve"> </w:t>
      </w:r>
      <w:r w:rsidR="00350540">
        <w:rPr>
          <w:sz w:val="22"/>
        </w:rPr>
        <w:t xml:space="preserve">sessions </w:t>
      </w:r>
      <w:r w:rsidRPr="00076C33">
        <w:rPr>
          <w:sz w:val="22"/>
        </w:rPr>
        <w:t>match the structure of class teaching, and use the same procedures, resources and mantras, but in smaller steps with more repetition, so that every child secures their learning.</w:t>
      </w:r>
      <w:bookmarkEnd w:id="27"/>
    </w:p>
    <w:p w14:paraId="460CE07F" w14:textId="77777777" w:rsidR="00694213" w:rsidRPr="00076C33" w:rsidRDefault="00694213" w:rsidP="00694213"/>
    <w:p w14:paraId="770D3A8E" w14:textId="09943ED8" w:rsidR="00694213" w:rsidRPr="006C4559" w:rsidRDefault="00694213" w:rsidP="00694213">
      <w:pPr>
        <w:pStyle w:val="Heading3"/>
        <w:rPr>
          <w:color w:val="FF0000"/>
          <w:sz w:val="22"/>
        </w:rPr>
      </w:pPr>
      <w:bookmarkStart w:id="28" w:name="_Toc114757604"/>
      <w:r w:rsidRPr="00E13751">
        <w:rPr>
          <w:sz w:val="22"/>
        </w:rPr>
        <w:t xml:space="preserve">We timetable phonics </w:t>
      </w:r>
      <w:r w:rsidR="00104046" w:rsidRPr="00E13751">
        <w:rPr>
          <w:sz w:val="22"/>
        </w:rPr>
        <w:t>sessions</w:t>
      </w:r>
      <w:r w:rsidRPr="00E13751">
        <w:rPr>
          <w:sz w:val="22"/>
        </w:rPr>
        <w:t xml:space="preserve"> for any child in Year 2 and above who is not fully fluent at reading or has not passed the Phonics </w:t>
      </w:r>
      <w:r w:rsidR="00104046" w:rsidRPr="00E13751">
        <w:rPr>
          <w:sz w:val="22"/>
        </w:rPr>
        <w:t>S</w:t>
      </w:r>
      <w:r w:rsidRPr="00E13751">
        <w:rPr>
          <w:sz w:val="22"/>
        </w:rPr>
        <w:t xml:space="preserve">creening </w:t>
      </w:r>
      <w:r w:rsidR="00104046" w:rsidRPr="00E13751">
        <w:rPr>
          <w:sz w:val="22"/>
        </w:rPr>
        <w:t>C</w:t>
      </w:r>
      <w:r w:rsidRPr="00E13751">
        <w:rPr>
          <w:sz w:val="22"/>
        </w:rPr>
        <w:t xml:space="preserve">heck. These children urgently need to catch up, so the gap between themselves and their peers does not widen. </w:t>
      </w:r>
      <w:r w:rsidRPr="00C708E1">
        <w:rPr>
          <w:sz w:val="22"/>
        </w:rPr>
        <w:t xml:space="preserve">We </w:t>
      </w:r>
      <w:r w:rsidR="003E6F99" w:rsidRPr="00C708E1">
        <w:rPr>
          <w:sz w:val="22"/>
        </w:rPr>
        <w:t>currently use</w:t>
      </w:r>
      <w:r w:rsidR="00104046" w:rsidRPr="00C708E1">
        <w:rPr>
          <w:sz w:val="22"/>
        </w:rPr>
        <w:t xml:space="preserve"> the Little Wandle</w:t>
      </w:r>
      <w:r w:rsidR="003E6F99" w:rsidRPr="00C708E1">
        <w:rPr>
          <w:sz w:val="22"/>
        </w:rPr>
        <w:t xml:space="preserve"> </w:t>
      </w:r>
      <w:r w:rsidR="00104046" w:rsidRPr="00C708E1">
        <w:rPr>
          <w:sz w:val="22"/>
        </w:rPr>
        <w:t>‘Rapid</w:t>
      </w:r>
      <w:r w:rsidR="00104046">
        <w:rPr>
          <w:sz w:val="22"/>
        </w:rPr>
        <w:t xml:space="preserve"> Catch-Up’ programme </w:t>
      </w:r>
      <w:r w:rsidR="00F92F68">
        <w:rPr>
          <w:sz w:val="22"/>
        </w:rPr>
        <w:t xml:space="preserve">for this and where appropriate other resources </w:t>
      </w:r>
      <w:bookmarkEnd w:id="28"/>
      <w:r w:rsidR="00F92F68">
        <w:rPr>
          <w:sz w:val="22"/>
        </w:rPr>
        <w:t xml:space="preserve">recommended by our school SENCo </w:t>
      </w:r>
      <w:r w:rsidR="00C708E1">
        <w:rPr>
          <w:sz w:val="22"/>
        </w:rPr>
        <w:t>i.e. ‘See and Learn’ and ‘Ready for Sounds’ etc.</w:t>
      </w:r>
    </w:p>
    <w:p w14:paraId="518C524B" w14:textId="77777777" w:rsidR="00694213" w:rsidRPr="00076C33" w:rsidRDefault="00694213" w:rsidP="00694213"/>
    <w:p w14:paraId="3E08B4A2" w14:textId="020A7BEA" w:rsidR="003E6F99" w:rsidRDefault="003E6F99" w:rsidP="003E6F99">
      <w:pPr>
        <w:pStyle w:val="Heading2"/>
      </w:pPr>
      <w:bookmarkStart w:id="29" w:name="_Toc114757605"/>
      <w:r>
        <w:t>Greater Depth</w:t>
      </w:r>
      <w:bookmarkEnd w:id="29"/>
    </w:p>
    <w:p w14:paraId="6740702F" w14:textId="7DD49BAC" w:rsidR="003E6F99" w:rsidRDefault="003E6F99" w:rsidP="003E6F99">
      <w:r>
        <w:t xml:space="preserve">Within the phonics sessions, our teachers make appropriate adaptations to stretch and challenge our more able learners. This can be done (for example) in EYFS by asking a child to write whole words whilst others are learning single letter phonemes and graphemes. In </w:t>
      </w:r>
      <w:r w:rsidR="00C708E1">
        <w:t>Y</w:t>
      </w:r>
      <w:r>
        <w:t>ear 1, this may be done (for example) by asking children to write increasing</w:t>
      </w:r>
      <w:r w:rsidR="00BB4634">
        <w:t>ly</w:t>
      </w:r>
      <w:r>
        <w:t xml:space="preserve"> more complex sentences during the apply part of the session.</w:t>
      </w:r>
    </w:p>
    <w:p w14:paraId="39C79550" w14:textId="38B7E851" w:rsidR="003E6F99" w:rsidRDefault="003E6F99" w:rsidP="003E6F99"/>
    <w:p w14:paraId="72773AF2" w14:textId="28F08919" w:rsidR="00157681" w:rsidRDefault="003E6F99" w:rsidP="008E6140">
      <w:r>
        <w:t>Within the reading sessions, our more</w:t>
      </w:r>
      <w:r w:rsidR="002424D8">
        <w:t>-</w:t>
      </w:r>
      <w:r>
        <w:t xml:space="preserve">able children are also catered for with the materials that they use. At Feniscowles, we match each book carefully </w:t>
      </w:r>
      <w:r w:rsidR="002424D8">
        <w:t xml:space="preserve">to </w:t>
      </w:r>
      <w:r>
        <w:t>the child’s ability.  At the start of the reading session, children have opportunities to visit more complex words containing the target graphemes. Our children who are more</w:t>
      </w:r>
      <w:r w:rsidR="002424D8">
        <w:t>-</w:t>
      </w:r>
      <w:r>
        <w:t xml:space="preserve">able will also have books with a higher word count. </w:t>
      </w:r>
    </w:p>
    <w:p w14:paraId="164ACA5E" w14:textId="77777777" w:rsidR="00321678" w:rsidRPr="00C100AC" w:rsidRDefault="00321678" w:rsidP="008E6140"/>
    <w:p w14:paraId="35AA6431" w14:textId="77777777" w:rsidR="003D36BA" w:rsidRDefault="00513DC4" w:rsidP="00157681">
      <w:pPr>
        <w:pStyle w:val="Heading1"/>
      </w:pPr>
      <w:bookmarkStart w:id="30" w:name="_Toc114757606"/>
      <w:r w:rsidRPr="003D36BA">
        <w:t>The Learning Environment</w:t>
      </w:r>
      <w:bookmarkEnd w:id="30"/>
      <w:r w:rsidRPr="003D36BA">
        <w:t xml:space="preserve"> </w:t>
      </w:r>
    </w:p>
    <w:p w14:paraId="1065A5F7" w14:textId="474404DB" w:rsidR="003D36BA" w:rsidRPr="00A3781B" w:rsidRDefault="003E6F99" w:rsidP="00A3781B">
      <w:r>
        <w:t>In each classroom,</w:t>
      </w:r>
      <w:r w:rsidR="00DF0CB1">
        <w:t xml:space="preserve"> </w:t>
      </w:r>
      <w:r>
        <w:t>phonics</w:t>
      </w:r>
      <w:r w:rsidR="00DF0CB1">
        <w:t xml:space="preserve"> is promoted via </w:t>
      </w:r>
      <w:r w:rsidR="00FB167E">
        <w:t xml:space="preserve">phonics phase appropriate </w:t>
      </w:r>
      <w:r w:rsidR="00DF0CB1">
        <w:t xml:space="preserve">displays.  This includes </w:t>
      </w:r>
      <w:r w:rsidR="00FB167E">
        <w:t>using the “Gro</w:t>
      </w:r>
      <w:r w:rsidR="002424D8">
        <w:t>w</w:t>
      </w:r>
      <w:r w:rsidR="00FB167E">
        <w:t xml:space="preserve"> </w:t>
      </w:r>
      <w:r w:rsidR="002424D8">
        <w:t>t</w:t>
      </w:r>
      <w:r w:rsidR="00FB167E">
        <w:t>he Code” cha</w:t>
      </w:r>
      <w:r w:rsidR="00BB4634">
        <w:t>rt. The displays are designed to be a reference point for childr</w:t>
      </w:r>
      <w:r w:rsidR="004D250A">
        <w:t>en to support learning</w:t>
      </w:r>
      <w:r w:rsidR="002424D8">
        <w:t>,</w:t>
      </w:r>
      <w:r w:rsidR="004D250A">
        <w:t xml:space="preserve"> and they can also be referred back to support with reading and writing outside of the phonics sessions. </w:t>
      </w:r>
    </w:p>
    <w:p w14:paraId="5B626CDD" w14:textId="77777777" w:rsidR="00321678" w:rsidRDefault="00321678" w:rsidP="00C100AC">
      <w:pPr>
        <w:pStyle w:val="Heading1"/>
      </w:pPr>
      <w:bookmarkStart w:id="31" w:name="_Toc114757607"/>
    </w:p>
    <w:p w14:paraId="793A24BF" w14:textId="4E422A6D" w:rsidR="003D36BA" w:rsidRPr="00C100AC" w:rsidRDefault="00157681" w:rsidP="00C100AC">
      <w:pPr>
        <w:pStyle w:val="Heading1"/>
      </w:pPr>
      <w:r>
        <w:t>Involving Parents and C</w:t>
      </w:r>
      <w:r w:rsidR="00513DC4" w:rsidRPr="003D36BA">
        <w:t>arers</w:t>
      </w:r>
      <w:bookmarkEnd w:id="31"/>
      <w:r w:rsidR="00513DC4" w:rsidRPr="003D36BA">
        <w:t xml:space="preserve"> </w:t>
      </w:r>
    </w:p>
    <w:p w14:paraId="69695DA2" w14:textId="0466AA46" w:rsidR="00BB4634" w:rsidRDefault="00513DC4" w:rsidP="00DF0CB1">
      <w:r w:rsidRPr="003D36BA">
        <w:t>The school believes that it is important to have the support of parents, carers an</w:t>
      </w:r>
      <w:r w:rsidR="00DF0CB1">
        <w:t xml:space="preserve">d the wider community for </w:t>
      </w:r>
      <w:r w:rsidR="00BB4634">
        <w:t>our phonics curriculum.</w:t>
      </w:r>
      <w:r w:rsidR="0006164B">
        <w:t xml:space="preserve"> </w:t>
      </w:r>
      <w:r w:rsidR="00BB4634">
        <w:t xml:space="preserve">We routinely hold phonics </w:t>
      </w:r>
      <w:r w:rsidR="0006164B">
        <w:t>meetings</w:t>
      </w:r>
      <w:r w:rsidR="00BB4634">
        <w:t xml:space="preserve"> for our families in </w:t>
      </w:r>
      <w:r w:rsidR="0006164B">
        <w:t xml:space="preserve">EYFS and </w:t>
      </w:r>
      <w:r w:rsidR="00BB4634">
        <w:t>KS1 to support them in understanding the principals and practises in school and to also support them with effective strategies to help their child to thrive at home.</w:t>
      </w:r>
      <w:r w:rsidR="0006164B">
        <w:t xml:space="preserve"> We also send home relevant documents provided by Little Wandle at various points throughout the year e.g. </w:t>
      </w:r>
      <w:r w:rsidR="00002D50">
        <w:t xml:space="preserve">‘EYFS Phase 3 Tricky Words’ or </w:t>
      </w:r>
      <w:r w:rsidR="00814690">
        <w:t xml:space="preserve">‘Year 1 How to Say Phase 5 Sounds’. </w:t>
      </w:r>
    </w:p>
    <w:p w14:paraId="637D3710" w14:textId="77777777" w:rsidR="00BB4634" w:rsidRDefault="00BB4634" w:rsidP="00DF0CB1"/>
    <w:p w14:paraId="0A39F0AA" w14:textId="0CEA9389" w:rsidR="00BB4634" w:rsidRDefault="00BB4634" w:rsidP="00BB4634">
      <w:pPr>
        <w:pStyle w:val="ListParagraph"/>
        <w:numPr>
          <w:ilvl w:val="0"/>
          <w:numId w:val="21"/>
        </w:numPr>
        <w:spacing w:before="0" w:after="0"/>
        <w:contextualSpacing/>
        <w:jc w:val="left"/>
      </w:pPr>
      <w:r>
        <w:t>All children</w:t>
      </w:r>
      <w:r w:rsidRPr="003A3ECB">
        <w:t xml:space="preserve"> have a home reading record. The parent/carer records comments to share with the adults in school and the adults will write in this on a regular basis to ensure communication between home and school.</w:t>
      </w:r>
    </w:p>
    <w:p w14:paraId="51A52ECA" w14:textId="324A3D87" w:rsidR="004D250A" w:rsidRDefault="006C4559" w:rsidP="004D250A">
      <w:pPr>
        <w:pStyle w:val="Heading3"/>
        <w:numPr>
          <w:ilvl w:val="0"/>
          <w:numId w:val="25"/>
        </w:numPr>
        <w:rPr>
          <w:sz w:val="22"/>
        </w:rPr>
      </w:pPr>
      <w:bookmarkStart w:id="32" w:name="_Toc114757608"/>
      <w:r w:rsidRPr="00E81D20">
        <w:rPr>
          <w:sz w:val="22"/>
        </w:rPr>
        <w:t xml:space="preserve">We use the </w:t>
      </w:r>
      <w:hyperlink r:id="rId13" w:history="1">
        <w:r w:rsidRPr="00E81D20">
          <w:rPr>
            <w:rStyle w:val="Hyperlink"/>
            <w:i/>
            <w:sz w:val="22"/>
          </w:rPr>
          <w:t>Little Wandle Letters and Sounds Revised</w:t>
        </w:r>
        <w:r w:rsidRPr="00E81D20">
          <w:rPr>
            <w:rStyle w:val="Hyperlink"/>
            <w:sz w:val="22"/>
          </w:rPr>
          <w:t xml:space="preserve"> parents’ resources</w:t>
        </w:r>
      </w:hyperlink>
      <w:r w:rsidRPr="00E81D20">
        <w:rPr>
          <w:sz w:val="22"/>
        </w:rPr>
        <w:t xml:space="preserve"> to engage our families and share information about phonics, the benefits of sharing books, how children learn to blend and other aspects of our provision, both online and through</w:t>
      </w:r>
      <w:r w:rsidR="0094488D">
        <w:rPr>
          <w:sz w:val="22"/>
        </w:rPr>
        <w:t xml:space="preserve"> time</w:t>
      </w:r>
      <w:r>
        <w:rPr>
          <w:sz w:val="22"/>
        </w:rPr>
        <w:t xml:space="preserve"> in school</w:t>
      </w:r>
      <w:r w:rsidRPr="00E81D20">
        <w:rPr>
          <w:sz w:val="22"/>
        </w:rPr>
        <w:t>.</w:t>
      </w:r>
      <w:bookmarkEnd w:id="32"/>
    </w:p>
    <w:p w14:paraId="505018C4" w14:textId="7E849F04" w:rsidR="00CF0433" w:rsidRPr="00C13BED" w:rsidRDefault="004D250A" w:rsidP="00A3781B">
      <w:pPr>
        <w:pStyle w:val="ListParagraph"/>
        <w:numPr>
          <w:ilvl w:val="0"/>
          <w:numId w:val="25"/>
        </w:numPr>
      </w:pPr>
      <w:r w:rsidRPr="00C13BED">
        <w:t xml:space="preserve">We have training videos for parents to support them in how to help their children at home with both the reading practise book and with the phonics home learning resources. </w:t>
      </w:r>
    </w:p>
    <w:p w14:paraId="4FA8127B" w14:textId="77777777" w:rsidR="00321678" w:rsidRDefault="00321678" w:rsidP="00CF0433">
      <w:pPr>
        <w:pStyle w:val="Heading1"/>
      </w:pPr>
      <w:bookmarkStart w:id="33" w:name="_Toc114757609"/>
    </w:p>
    <w:p w14:paraId="569AB1BD" w14:textId="69F74F3F" w:rsidR="003D36BA" w:rsidRPr="003D36BA" w:rsidRDefault="00CF0433" w:rsidP="00CF0433">
      <w:pPr>
        <w:pStyle w:val="Heading1"/>
      </w:pPr>
      <w:r>
        <w:t>Training,</w:t>
      </w:r>
      <w:r w:rsidR="00513DC4" w:rsidRPr="003D36BA">
        <w:t xml:space="preserve"> support for staff </w:t>
      </w:r>
      <w:r>
        <w:t>and connected experts</w:t>
      </w:r>
      <w:bookmarkEnd w:id="33"/>
    </w:p>
    <w:p w14:paraId="20028937" w14:textId="77777777" w:rsidR="000D088B" w:rsidRDefault="00BB4634" w:rsidP="0087782F">
      <w:r>
        <w:t xml:space="preserve">Prior to launching the </w:t>
      </w:r>
      <w:r w:rsidRPr="00BB4634">
        <w:rPr>
          <w:i/>
        </w:rPr>
        <w:t xml:space="preserve">Little Wandle Letters and Sounds Revised </w:t>
      </w:r>
      <w:r>
        <w:t>approach</w:t>
      </w:r>
      <w:r w:rsidR="000D088B">
        <w:t xml:space="preserve"> the following training took place:</w:t>
      </w:r>
    </w:p>
    <w:p w14:paraId="26062F1B" w14:textId="3B818C81" w:rsidR="000D088B" w:rsidRDefault="000D088B" w:rsidP="000D088B">
      <w:pPr>
        <w:pStyle w:val="ListParagraph"/>
        <w:numPr>
          <w:ilvl w:val="0"/>
          <w:numId w:val="32"/>
        </w:numPr>
      </w:pPr>
      <w:r>
        <w:t>A</w:t>
      </w:r>
      <w:r w:rsidR="00BB4634">
        <w:t>ll staff in school in both Key Stage 1 and Key Stage 2 undertook 6</w:t>
      </w:r>
      <w:r w:rsidR="009D4552">
        <w:t xml:space="preserve"> x</w:t>
      </w:r>
      <w:r w:rsidR="00BB4634">
        <w:t xml:space="preserve"> </w:t>
      </w:r>
      <w:r w:rsidR="004D250A">
        <w:t xml:space="preserve">hours of module-based training; </w:t>
      </w:r>
    </w:p>
    <w:p w14:paraId="6D3C9C57" w14:textId="25D2EAAA" w:rsidR="000D088B" w:rsidRDefault="000D088B" w:rsidP="000D088B">
      <w:pPr>
        <w:pStyle w:val="ListParagraph"/>
        <w:numPr>
          <w:ilvl w:val="0"/>
          <w:numId w:val="32"/>
        </w:numPr>
      </w:pPr>
      <w:r>
        <w:t xml:space="preserve">Any staff with direct, </w:t>
      </w:r>
      <w:r w:rsidR="00BB4634">
        <w:t>daily involveme</w:t>
      </w:r>
      <w:r>
        <w:t xml:space="preserve">nt with the teaching of phonics, </w:t>
      </w:r>
      <w:r w:rsidR="00BB4634">
        <w:t>have al</w:t>
      </w:r>
      <w:r>
        <w:t>so had the opportunity to see the approach</w:t>
      </w:r>
      <w:r w:rsidR="00BB4634">
        <w:t xml:space="preserve"> in practise at other schools prior to its </w:t>
      </w:r>
      <w:r w:rsidR="004D250A">
        <w:t xml:space="preserve">full </w:t>
      </w:r>
      <w:r w:rsidR="00BB4634">
        <w:t>implementation here</w:t>
      </w:r>
      <w:r>
        <w:t xml:space="preserve"> at Feniscowles</w:t>
      </w:r>
      <w:r w:rsidR="004D250A">
        <w:t xml:space="preserve">; </w:t>
      </w:r>
    </w:p>
    <w:p w14:paraId="6F64A116" w14:textId="42BE5CE3" w:rsidR="0087782F" w:rsidRDefault="000D088B" w:rsidP="009D4552">
      <w:pPr>
        <w:pStyle w:val="ListParagraph"/>
        <w:numPr>
          <w:ilvl w:val="0"/>
          <w:numId w:val="32"/>
        </w:numPr>
      </w:pPr>
      <w:r>
        <w:t xml:space="preserve">All staff members had Little Wandle </w:t>
      </w:r>
      <w:r w:rsidR="009D4552">
        <w:t>w</w:t>
      </w:r>
      <w:r>
        <w:t xml:space="preserve">ebsite training. This supported them </w:t>
      </w:r>
      <w:r w:rsidR="004D250A">
        <w:t xml:space="preserve">to </w:t>
      </w:r>
      <w:r>
        <w:t>navigate the sections and in accessing “How To” and “Training Module” videos which are always available to refer back to later</w:t>
      </w:r>
      <w:r w:rsidR="004D250A">
        <w:t>;</w:t>
      </w:r>
    </w:p>
    <w:p w14:paraId="08A10D23" w14:textId="0273554E" w:rsidR="000D088B" w:rsidRDefault="000D088B" w:rsidP="0087782F">
      <w:pPr>
        <w:pStyle w:val="ListParagraph"/>
        <w:numPr>
          <w:ilvl w:val="0"/>
          <w:numId w:val="32"/>
        </w:numPr>
      </w:pPr>
      <w:r>
        <w:t xml:space="preserve">The </w:t>
      </w:r>
      <w:r w:rsidR="000259E7">
        <w:t xml:space="preserve">Phonics &amp; </w:t>
      </w:r>
      <w:r>
        <w:t xml:space="preserve">Reading Leader attended leader-specific webinars and made links with other local schools to form a support network. </w:t>
      </w:r>
    </w:p>
    <w:p w14:paraId="13583ACE" w14:textId="2C12BF6A" w:rsidR="000D088B" w:rsidRPr="00C13BED" w:rsidRDefault="00CE4A14" w:rsidP="00C13BED">
      <w:r>
        <w:t>Now that the programme has been</w:t>
      </w:r>
      <w:r w:rsidR="000D088B">
        <w:t xml:space="preserve"> implemented, our on-going training consists of:</w:t>
      </w:r>
    </w:p>
    <w:p w14:paraId="1573DD26" w14:textId="6DDA9919" w:rsidR="000D088B" w:rsidRDefault="000D088B" w:rsidP="000D088B">
      <w:pPr>
        <w:pStyle w:val="ListParagraph"/>
        <w:numPr>
          <w:ilvl w:val="0"/>
          <w:numId w:val="33"/>
        </w:numPr>
      </w:pPr>
      <w:r>
        <w:t>On demand access to training videos</w:t>
      </w:r>
      <w:r w:rsidR="004D250A">
        <w:t xml:space="preserve"> which staff use according to their own training and development needs;</w:t>
      </w:r>
    </w:p>
    <w:p w14:paraId="147FF407" w14:textId="04CFED1A" w:rsidR="000D088B" w:rsidRDefault="000D088B" w:rsidP="000D088B">
      <w:pPr>
        <w:pStyle w:val="ListParagraph"/>
        <w:numPr>
          <w:ilvl w:val="0"/>
          <w:numId w:val="33"/>
        </w:numPr>
      </w:pPr>
      <w:r>
        <w:t>Opportunities to book additional webinars on an as-needs basis in -</w:t>
      </w:r>
      <w:r w:rsidR="004D250A">
        <w:t>l</w:t>
      </w:r>
      <w:r>
        <w:t>ine with developmental needs of the staff and the successful running of the programme</w:t>
      </w:r>
      <w:r w:rsidR="00443F4D">
        <w:t>;</w:t>
      </w:r>
      <w:r>
        <w:t xml:space="preserve"> </w:t>
      </w:r>
    </w:p>
    <w:p w14:paraId="7E2BB56B" w14:textId="0A75A3D0" w:rsidR="00CE4A14" w:rsidRDefault="00CE4A14" w:rsidP="000D088B">
      <w:pPr>
        <w:pStyle w:val="ListParagraph"/>
        <w:numPr>
          <w:ilvl w:val="0"/>
          <w:numId w:val="33"/>
        </w:numPr>
      </w:pPr>
      <w:r>
        <w:t xml:space="preserve">Opportunities to work with other reading leads and teachers in local schools to support the development of best practise in the teaching of phonics and early reading. </w:t>
      </w:r>
    </w:p>
    <w:p w14:paraId="5462C9F1" w14:textId="6CEA0F6B" w:rsidR="00BB4634" w:rsidRDefault="00BB4634" w:rsidP="0087782F"/>
    <w:p w14:paraId="6A5E7926" w14:textId="77777777" w:rsidR="00BB4634" w:rsidRPr="001805E2" w:rsidRDefault="00BB4634" w:rsidP="0087782F">
      <w:pPr>
        <w:rPr>
          <w:color w:val="auto"/>
        </w:rPr>
      </w:pPr>
    </w:p>
    <w:p w14:paraId="346054E7" w14:textId="5A9F69D2" w:rsidR="00B607F1" w:rsidRDefault="00B607F1" w:rsidP="00C100AC">
      <w:pPr>
        <w:rPr>
          <w:noProof/>
          <w:lang w:eastAsia="en-GB"/>
        </w:rPr>
      </w:pPr>
    </w:p>
    <w:sectPr w:rsidR="00B607F1" w:rsidSect="00C100AC">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40BC06" w14:textId="77777777" w:rsidR="003F787E" w:rsidRDefault="003F787E" w:rsidP="0030227B">
      <w:pPr>
        <w:spacing w:line="240" w:lineRule="auto"/>
      </w:pPr>
      <w:r>
        <w:separator/>
      </w:r>
    </w:p>
  </w:endnote>
  <w:endnote w:type="continuationSeparator" w:id="0">
    <w:p w14:paraId="55B4E24B" w14:textId="77777777" w:rsidR="003F787E" w:rsidRDefault="003F787E" w:rsidP="003022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ntaxLTStd-Roman">
    <w:altName w:val="Arial"/>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panose1 w:val="00000000000000000000"/>
    <w:charset w:val="80"/>
    <w:family w:val="roman"/>
    <w:notTrueType/>
    <w:pitch w:val="variable"/>
    <w:sig w:usb0="800002E7" w:usb1="2AC7FCFF" w:usb2="00000012" w:usb3="00000000" w:csb0="0002009F" w:csb1="00000000"/>
  </w:font>
  <w:font w:name="Lucida Grande">
    <w:charset w:val="00"/>
    <w:family w:val="roman"/>
    <w:pitch w:val="default"/>
  </w:font>
  <w:font w:name="Helvetica">
    <w:panose1 w:val="020B0604020202020204"/>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0E8D17" w14:textId="77777777" w:rsidR="003F787E" w:rsidRDefault="003F787E" w:rsidP="0030227B">
      <w:pPr>
        <w:spacing w:line="240" w:lineRule="auto"/>
      </w:pPr>
      <w:r>
        <w:separator/>
      </w:r>
    </w:p>
  </w:footnote>
  <w:footnote w:type="continuationSeparator" w:id="0">
    <w:p w14:paraId="270F925A" w14:textId="77777777" w:rsidR="003F787E" w:rsidRDefault="003F787E" w:rsidP="0030227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07141"/>
    <w:multiLevelType w:val="hybridMultilevel"/>
    <w:tmpl w:val="2FE82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690DCB"/>
    <w:multiLevelType w:val="hybridMultilevel"/>
    <w:tmpl w:val="2B1417AA"/>
    <w:lvl w:ilvl="0" w:tplc="2DF69A76">
      <w:start w:val="1"/>
      <w:numFmt w:val="decimal"/>
      <w:lvlText w:val="%1"/>
      <w:lvlJc w:val="left"/>
      <w:pPr>
        <w:ind w:left="720" w:hanging="360"/>
      </w:pPr>
      <w:rPr>
        <w:rFonts w:ascii="Arial" w:eastAsia="Times New Roman" w:hAnsi="Arial" w:cs="SyntaxLTStd-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9E0759"/>
    <w:multiLevelType w:val="hybridMultilevel"/>
    <w:tmpl w:val="29C4A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764E31"/>
    <w:multiLevelType w:val="hybridMultilevel"/>
    <w:tmpl w:val="DFB4B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9D55E0"/>
    <w:multiLevelType w:val="hybridMultilevel"/>
    <w:tmpl w:val="500E8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185BEF"/>
    <w:multiLevelType w:val="hybridMultilevel"/>
    <w:tmpl w:val="C9B0D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944A31"/>
    <w:multiLevelType w:val="hybridMultilevel"/>
    <w:tmpl w:val="F9F26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820AFA"/>
    <w:multiLevelType w:val="hybridMultilevel"/>
    <w:tmpl w:val="7B5844EE"/>
    <w:lvl w:ilvl="0" w:tplc="0409000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0B5BE5"/>
    <w:multiLevelType w:val="hybridMultilevel"/>
    <w:tmpl w:val="4B1867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E83E54"/>
    <w:multiLevelType w:val="hybridMultilevel"/>
    <w:tmpl w:val="9B5A4082"/>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4" w15:restartNumberingAfterBreak="0">
    <w:nsid w:val="39F65889"/>
    <w:multiLevelType w:val="hybridMultilevel"/>
    <w:tmpl w:val="8BC20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D38F4"/>
    <w:multiLevelType w:val="hybridMultilevel"/>
    <w:tmpl w:val="676CF5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8C745E"/>
    <w:multiLevelType w:val="hybridMultilevel"/>
    <w:tmpl w:val="F086F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1C3652"/>
    <w:multiLevelType w:val="multilevel"/>
    <w:tmpl w:val="4A0AD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47A0C34"/>
    <w:multiLevelType w:val="hybridMultilevel"/>
    <w:tmpl w:val="13D07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E00807"/>
    <w:multiLevelType w:val="hybridMultilevel"/>
    <w:tmpl w:val="5FFE2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7F3926"/>
    <w:multiLevelType w:val="hybridMultilevel"/>
    <w:tmpl w:val="59DA5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9C2EF4"/>
    <w:multiLevelType w:val="hybridMultilevel"/>
    <w:tmpl w:val="EA8A625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15:restartNumberingAfterBreak="0">
    <w:nsid w:val="61BF2DA6"/>
    <w:multiLevelType w:val="multilevel"/>
    <w:tmpl w:val="F5986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66F790A"/>
    <w:multiLevelType w:val="hybridMultilevel"/>
    <w:tmpl w:val="710C7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74051E1"/>
    <w:multiLevelType w:val="hybridMultilevel"/>
    <w:tmpl w:val="33C80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02F8A"/>
    <w:multiLevelType w:val="hybridMultilevel"/>
    <w:tmpl w:val="7A2695B6"/>
    <w:lvl w:ilvl="0" w:tplc="D11C9A48">
      <w:start w:val="1"/>
      <w:numFmt w:val="decimal"/>
      <w:lvlText w:val="%1"/>
      <w:lvlJc w:val="left"/>
      <w:pPr>
        <w:ind w:left="6480" w:hanging="360"/>
      </w:pPr>
      <w:rPr>
        <w:rFonts w:ascii="Arial" w:eastAsia="Times New Roman" w:hAnsi="Arial" w:cs="SyntaxLTStd-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7E3FD7"/>
    <w:multiLevelType w:val="hybridMultilevel"/>
    <w:tmpl w:val="22D47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FD1DB0"/>
    <w:multiLevelType w:val="hybridMultilevel"/>
    <w:tmpl w:val="FB3E2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A601C6"/>
    <w:multiLevelType w:val="hybridMultilevel"/>
    <w:tmpl w:val="67B61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AF0487"/>
    <w:multiLevelType w:val="hybridMultilevel"/>
    <w:tmpl w:val="DBC6D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3406A0"/>
    <w:multiLevelType w:val="multilevel"/>
    <w:tmpl w:val="C94AB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6DD47FB"/>
    <w:multiLevelType w:val="hybridMultilevel"/>
    <w:tmpl w:val="74B60E9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9"/>
  </w:num>
  <w:num w:numId="2">
    <w:abstractNumId w:val="24"/>
  </w:num>
  <w:num w:numId="3">
    <w:abstractNumId w:val="14"/>
  </w:num>
  <w:num w:numId="4">
    <w:abstractNumId w:val="1"/>
  </w:num>
  <w:num w:numId="5">
    <w:abstractNumId w:val="20"/>
  </w:num>
  <w:num w:numId="6">
    <w:abstractNumId w:val="25"/>
  </w:num>
  <w:num w:numId="7">
    <w:abstractNumId w:val="12"/>
  </w:num>
  <w:num w:numId="8">
    <w:abstractNumId w:val="15"/>
  </w:num>
  <w:num w:numId="9">
    <w:abstractNumId w:val="0"/>
  </w:num>
  <w:num w:numId="10">
    <w:abstractNumId w:val="31"/>
  </w:num>
  <w:num w:numId="11">
    <w:abstractNumId w:val="11"/>
  </w:num>
  <w:num w:numId="12">
    <w:abstractNumId w:val="17"/>
  </w:num>
  <w:num w:numId="13">
    <w:abstractNumId w:val="22"/>
  </w:num>
  <w:num w:numId="14">
    <w:abstractNumId w:val="23"/>
  </w:num>
  <w:num w:numId="15">
    <w:abstractNumId w:val="21"/>
  </w:num>
  <w:num w:numId="16">
    <w:abstractNumId w:val="28"/>
  </w:num>
  <w:num w:numId="17">
    <w:abstractNumId w:val="6"/>
  </w:num>
  <w:num w:numId="18">
    <w:abstractNumId w:val="10"/>
  </w:num>
  <w:num w:numId="19">
    <w:abstractNumId w:val="4"/>
  </w:num>
  <w:num w:numId="20">
    <w:abstractNumId w:val="7"/>
  </w:num>
  <w:num w:numId="21">
    <w:abstractNumId w:val="26"/>
  </w:num>
  <w:num w:numId="22">
    <w:abstractNumId w:val="5"/>
  </w:num>
  <w:num w:numId="23">
    <w:abstractNumId w:val="13"/>
  </w:num>
  <w:num w:numId="24">
    <w:abstractNumId w:val="8"/>
  </w:num>
  <w:num w:numId="25">
    <w:abstractNumId w:val="18"/>
  </w:num>
  <w:num w:numId="26">
    <w:abstractNumId w:val="3"/>
  </w:num>
  <w:num w:numId="27">
    <w:abstractNumId w:val="19"/>
  </w:num>
  <w:num w:numId="28">
    <w:abstractNumId w:val="29"/>
  </w:num>
  <w:num w:numId="29">
    <w:abstractNumId w:val="30"/>
  </w:num>
  <w:num w:numId="30">
    <w:abstractNumId w:val="16"/>
  </w:num>
  <w:num w:numId="31">
    <w:abstractNumId w:val="27"/>
  </w:num>
  <w:num w:numId="32">
    <w:abstractNumId w:val="32"/>
  </w:num>
  <w:num w:numId="3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933"/>
    <w:rsid w:val="00002D50"/>
    <w:rsid w:val="000259E7"/>
    <w:rsid w:val="0003779F"/>
    <w:rsid w:val="000377DB"/>
    <w:rsid w:val="00043B1E"/>
    <w:rsid w:val="0006164B"/>
    <w:rsid w:val="000719B3"/>
    <w:rsid w:val="00076C33"/>
    <w:rsid w:val="000B3DBF"/>
    <w:rsid w:val="000D088B"/>
    <w:rsid w:val="000E00C0"/>
    <w:rsid w:val="000F5F61"/>
    <w:rsid w:val="0010189A"/>
    <w:rsid w:val="00104046"/>
    <w:rsid w:val="00107F56"/>
    <w:rsid w:val="00111250"/>
    <w:rsid w:val="001126F4"/>
    <w:rsid w:val="00114B93"/>
    <w:rsid w:val="00120E7F"/>
    <w:rsid w:val="00141B26"/>
    <w:rsid w:val="00157681"/>
    <w:rsid w:val="001800CB"/>
    <w:rsid w:val="001805E2"/>
    <w:rsid w:val="0018645A"/>
    <w:rsid w:val="001926EE"/>
    <w:rsid w:val="001A3E96"/>
    <w:rsid w:val="001A4E8F"/>
    <w:rsid w:val="001C5BF0"/>
    <w:rsid w:val="001D641E"/>
    <w:rsid w:val="001F38D5"/>
    <w:rsid w:val="0021357B"/>
    <w:rsid w:val="002275FC"/>
    <w:rsid w:val="002331EF"/>
    <w:rsid w:val="002424D8"/>
    <w:rsid w:val="00273E83"/>
    <w:rsid w:val="002A6576"/>
    <w:rsid w:val="002C1AB8"/>
    <w:rsid w:val="002C6869"/>
    <w:rsid w:val="002D7ED7"/>
    <w:rsid w:val="002E3526"/>
    <w:rsid w:val="0030227B"/>
    <w:rsid w:val="00321678"/>
    <w:rsid w:val="00340A94"/>
    <w:rsid w:val="00350540"/>
    <w:rsid w:val="00365D28"/>
    <w:rsid w:val="00374EDE"/>
    <w:rsid w:val="0039108F"/>
    <w:rsid w:val="003A7D57"/>
    <w:rsid w:val="003D36BA"/>
    <w:rsid w:val="003E6F99"/>
    <w:rsid w:val="003E7778"/>
    <w:rsid w:val="003E77AA"/>
    <w:rsid w:val="003F787E"/>
    <w:rsid w:val="00401045"/>
    <w:rsid w:val="0042427C"/>
    <w:rsid w:val="004375FF"/>
    <w:rsid w:val="00443F4D"/>
    <w:rsid w:val="00447B18"/>
    <w:rsid w:val="00477974"/>
    <w:rsid w:val="004C1969"/>
    <w:rsid w:val="004C35A5"/>
    <w:rsid w:val="004D250A"/>
    <w:rsid w:val="004F6F91"/>
    <w:rsid w:val="00513DC4"/>
    <w:rsid w:val="0052030E"/>
    <w:rsid w:val="00531792"/>
    <w:rsid w:val="00543E1C"/>
    <w:rsid w:val="00561256"/>
    <w:rsid w:val="005B702E"/>
    <w:rsid w:val="005D7EAF"/>
    <w:rsid w:val="005E19CE"/>
    <w:rsid w:val="005E239B"/>
    <w:rsid w:val="005F7DE9"/>
    <w:rsid w:val="00604802"/>
    <w:rsid w:val="006066B7"/>
    <w:rsid w:val="006431A3"/>
    <w:rsid w:val="00646C6A"/>
    <w:rsid w:val="00650608"/>
    <w:rsid w:val="00651F21"/>
    <w:rsid w:val="006571C3"/>
    <w:rsid w:val="006610E2"/>
    <w:rsid w:val="0066532B"/>
    <w:rsid w:val="00694213"/>
    <w:rsid w:val="006B0750"/>
    <w:rsid w:val="006C4559"/>
    <w:rsid w:val="006F3244"/>
    <w:rsid w:val="006F7BB1"/>
    <w:rsid w:val="00725AE1"/>
    <w:rsid w:val="00733EA0"/>
    <w:rsid w:val="00736824"/>
    <w:rsid w:val="00737232"/>
    <w:rsid w:val="00737EAC"/>
    <w:rsid w:val="00741A0B"/>
    <w:rsid w:val="00742BED"/>
    <w:rsid w:val="00750B70"/>
    <w:rsid w:val="0075647E"/>
    <w:rsid w:val="007A35CF"/>
    <w:rsid w:val="007C2443"/>
    <w:rsid w:val="007D356B"/>
    <w:rsid w:val="007E6EA2"/>
    <w:rsid w:val="00800229"/>
    <w:rsid w:val="00814690"/>
    <w:rsid w:val="00844A30"/>
    <w:rsid w:val="00857BF6"/>
    <w:rsid w:val="0087782F"/>
    <w:rsid w:val="008A5B12"/>
    <w:rsid w:val="008C491B"/>
    <w:rsid w:val="008C7531"/>
    <w:rsid w:val="008E6140"/>
    <w:rsid w:val="00906336"/>
    <w:rsid w:val="009106BA"/>
    <w:rsid w:val="00914A3E"/>
    <w:rsid w:val="009165AE"/>
    <w:rsid w:val="00934036"/>
    <w:rsid w:val="0094488D"/>
    <w:rsid w:val="00945EAA"/>
    <w:rsid w:val="00946D57"/>
    <w:rsid w:val="00953A20"/>
    <w:rsid w:val="0098050C"/>
    <w:rsid w:val="009A7933"/>
    <w:rsid w:val="009D4552"/>
    <w:rsid w:val="009D6093"/>
    <w:rsid w:val="009E2230"/>
    <w:rsid w:val="009F4511"/>
    <w:rsid w:val="009F582B"/>
    <w:rsid w:val="00A3781B"/>
    <w:rsid w:val="00A56501"/>
    <w:rsid w:val="00A72639"/>
    <w:rsid w:val="00A8594B"/>
    <w:rsid w:val="00AB338D"/>
    <w:rsid w:val="00AC5FC5"/>
    <w:rsid w:val="00AC7125"/>
    <w:rsid w:val="00AF2BB5"/>
    <w:rsid w:val="00B60560"/>
    <w:rsid w:val="00B607F1"/>
    <w:rsid w:val="00B80E14"/>
    <w:rsid w:val="00B83B24"/>
    <w:rsid w:val="00B92ABF"/>
    <w:rsid w:val="00BA4ACE"/>
    <w:rsid w:val="00BA6661"/>
    <w:rsid w:val="00BB4634"/>
    <w:rsid w:val="00BB4660"/>
    <w:rsid w:val="00BB6E77"/>
    <w:rsid w:val="00BF52C7"/>
    <w:rsid w:val="00C100AC"/>
    <w:rsid w:val="00C13BED"/>
    <w:rsid w:val="00C15C08"/>
    <w:rsid w:val="00C17680"/>
    <w:rsid w:val="00C17717"/>
    <w:rsid w:val="00C20D2D"/>
    <w:rsid w:val="00C25870"/>
    <w:rsid w:val="00C41EDE"/>
    <w:rsid w:val="00C6144B"/>
    <w:rsid w:val="00C708E1"/>
    <w:rsid w:val="00C80B07"/>
    <w:rsid w:val="00CC6292"/>
    <w:rsid w:val="00CE4A14"/>
    <w:rsid w:val="00CF0433"/>
    <w:rsid w:val="00D04858"/>
    <w:rsid w:val="00D14FE8"/>
    <w:rsid w:val="00D43993"/>
    <w:rsid w:val="00D6175C"/>
    <w:rsid w:val="00D96C2A"/>
    <w:rsid w:val="00DC7949"/>
    <w:rsid w:val="00DE3330"/>
    <w:rsid w:val="00DF02B0"/>
    <w:rsid w:val="00DF0CB1"/>
    <w:rsid w:val="00DF4E51"/>
    <w:rsid w:val="00DF697E"/>
    <w:rsid w:val="00E13751"/>
    <w:rsid w:val="00E16398"/>
    <w:rsid w:val="00E35C21"/>
    <w:rsid w:val="00E433B1"/>
    <w:rsid w:val="00E52413"/>
    <w:rsid w:val="00E60C9D"/>
    <w:rsid w:val="00E715A2"/>
    <w:rsid w:val="00E81D20"/>
    <w:rsid w:val="00E83A0D"/>
    <w:rsid w:val="00E84FDE"/>
    <w:rsid w:val="00E97549"/>
    <w:rsid w:val="00EC2082"/>
    <w:rsid w:val="00ED1E50"/>
    <w:rsid w:val="00EE15C2"/>
    <w:rsid w:val="00EE7463"/>
    <w:rsid w:val="00EF75D6"/>
    <w:rsid w:val="00F042FF"/>
    <w:rsid w:val="00F04377"/>
    <w:rsid w:val="00F116CD"/>
    <w:rsid w:val="00F24923"/>
    <w:rsid w:val="00F33305"/>
    <w:rsid w:val="00F63A31"/>
    <w:rsid w:val="00F8039E"/>
    <w:rsid w:val="00F92F68"/>
    <w:rsid w:val="00FA002E"/>
    <w:rsid w:val="00FA56D7"/>
    <w:rsid w:val="00FB167E"/>
    <w:rsid w:val="00FB72F9"/>
    <w:rsid w:val="00FD6E50"/>
    <w:rsid w:val="08137021"/>
    <w:rsid w:val="1225B342"/>
    <w:rsid w:val="15CEBD47"/>
    <w:rsid w:val="30665DED"/>
    <w:rsid w:val="31D5BF29"/>
    <w:rsid w:val="379C933A"/>
    <w:rsid w:val="389922E1"/>
    <w:rsid w:val="4A64020F"/>
    <w:rsid w:val="585E8F64"/>
    <w:rsid w:val="5FEF8106"/>
    <w:rsid w:val="601F1B5A"/>
    <w:rsid w:val="64F97E97"/>
    <w:rsid w:val="6B5E3510"/>
    <w:rsid w:val="717A68D1"/>
    <w:rsid w:val="7417E028"/>
    <w:rsid w:val="7724DD7F"/>
    <w:rsid w:val="7CD2B98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431B3D"/>
  <w15:docId w15:val="{7B92CA94-DDA5-433A-94CE-B6E734456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6E77"/>
    <w:pPr>
      <w:spacing w:after="0" w:line="360" w:lineRule="auto"/>
      <w:jc w:val="both"/>
    </w:pPr>
    <w:rPr>
      <w:rFonts w:ascii="Cambria" w:hAnsi="Cambria"/>
      <w:color w:val="404040" w:themeColor="text1" w:themeTint="BF"/>
    </w:rPr>
  </w:style>
  <w:style w:type="paragraph" w:styleId="Heading1">
    <w:name w:val="heading 1"/>
    <w:basedOn w:val="Normal"/>
    <w:next w:val="Normal"/>
    <w:link w:val="Heading1Char"/>
    <w:autoRedefine/>
    <w:uiPriority w:val="9"/>
    <w:qFormat/>
    <w:rsid w:val="008E6140"/>
    <w:pPr>
      <w:keepNext/>
      <w:keepLines/>
      <w:spacing w:before="240"/>
      <w:outlineLvl w:val="0"/>
    </w:pPr>
    <w:rPr>
      <w:rFonts w:eastAsiaTheme="majorEastAsia" w:cstheme="majorBidi"/>
      <w:b/>
      <w:color w:val="A92429"/>
      <w:sz w:val="36"/>
      <w:szCs w:val="32"/>
    </w:rPr>
  </w:style>
  <w:style w:type="paragraph" w:styleId="Heading2">
    <w:name w:val="heading 2"/>
    <w:basedOn w:val="Normal"/>
    <w:next w:val="Normal"/>
    <w:link w:val="Heading2Char"/>
    <w:autoRedefine/>
    <w:uiPriority w:val="9"/>
    <w:unhideWhenUsed/>
    <w:qFormat/>
    <w:rsid w:val="006B0750"/>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114B93"/>
    <w:pPr>
      <w:keepNext/>
      <w:keepLines/>
      <w:spacing w:before="40"/>
      <w:outlineLvl w:val="2"/>
    </w:pPr>
    <w:rPr>
      <w:rFonts w:eastAsiaTheme="majorEastAsia"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0227B"/>
    <w:pPr>
      <w:widowControl w:val="0"/>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CM158">
    <w:name w:val="CM158"/>
    <w:basedOn w:val="Default"/>
    <w:next w:val="Default"/>
    <w:uiPriority w:val="99"/>
    <w:rsid w:val="0030227B"/>
    <w:rPr>
      <w:color w:val="auto"/>
    </w:rPr>
  </w:style>
  <w:style w:type="paragraph" w:customStyle="1" w:styleId="CM156">
    <w:name w:val="CM156"/>
    <w:basedOn w:val="Default"/>
    <w:next w:val="Default"/>
    <w:uiPriority w:val="99"/>
    <w:rsid w:val="0030227B"/>
    <w:rPr>
      <w:color w:val="auto"/>
    </w:rPr>
  </w:style>
  <w:style w:type="paragraph" w:customStyle="1" w:styleId="CM157">
    <w:name w:val="CM157"/>
    <w:basedOn w:val="Default"/>
    <w:next w:val="Default"/>
    <w:uiPriority w:val="99"/>
    <w:rsid w:val="0030227B"/>
    <w:rPr>
      <w:color w:val="auto"/>
    </w:rPr>
  </w:style>
  <w:style w:type="paragraph" w:customStyle="1" w:styleId="CM163">
    <w:name w:val="CM163"/>
    <w:basedOn w:val="Default"/>
    <w:next w:val="Default"/>
    <w:uiPriority w:val="99"/>
    <w:rsid w:val="0030227B"/>
    <w:rPr>
      <w:color w:val="auto"/>
    </w:rPr>
  </w:style>
  <w:style w:type="paragraph" w:customStyle="1" w:styleId="CM171">
    <w:name w:val="CM171"/>
    <w:basedOn w:val="Default"/>
    <w:next w:val="Default"/>
    <w:uiPriority w:val="99"/>
    <w:rsid w:val="0030227B"/>
    <w:rPr>
      <w:color w:val="auto"/>
    </w:rPr>
  </w:style>
  <w:style w:type="paragraph" w:customStyle="1" w:styleId="CM167">
    <w:name w:val="CM167"/>
    <w:basedOn w:val="Default"/>
    <w:next w:val="Default"/>
    <w:uiPriority w:val="99"/>
    <w:rsid w:val="0030227B"/>
    <w:rPr>
      <w:color w:val="auto"/>
    </w:rPr>
  </w:style>
  <w:style w:type="character" w:styleId="Hyperlink">
    <w:name w:val="Hyperlink"/>
    <w:uiPriority w:val="99"/>
    <w:unhideWhenUsed/>
    <w:rsid w:val="0030227B"/>
    <w:rPr>
      <w:color w:val="0000FF"/>
      <w:u w:val="single"/>
    </w:rPr>
  </w:style>
  <w:style w:type="paragraph" w:styleId="FootnoteText">
    <w:name w:val="footnote text"/>
    <w:basedOn w:val="Normal"/>
    <w:link w:val="FootnoteTextChar"/>
    <w:uiPriority w:val="99"/>
    <w:semiHidden/>
    <w:unhideWhenUsed/>
    <w:rsid w:val="0030227B"/>
    <w:pPr>
      <w:spacing w:line="240" w:lineRule="auto"/>
    </w:pPr>
    <w:rPr>
      <w:sz w:val="20"/>
      <w:szCs w:val="20"/>
    </w:rPr>
  </w:style>
  <w:style w:type="character" w:customStyle="1" w:styleId="FootnoteTextChar">
    <w:name w:val="Footnote Text Char"/>
    <w:basedOn w:val="DefaultParagraphFont"/>
    <w:link w:val="FootnoteText"/>
    <w:uiPriority w:val="99"/>
    <w:semiHidden/>
    <w:rsid w:val="0030227B"/>
    <w:rPr>
      <w:sz w:val="20"/>
      <w:szCs w:val="20"/>
    </w:rPr>
  </w:style>
  <w:style w:type="character" w:styleId="FootnoteReference">
    <w:name w:val="footnote reference"/>
    <w:basedOn w:val="DefaultParagraphFont"/>
    <w:uiPriority w:val="99"/>
    <w:semiHidden/>
    <w:unhideWhenUsed/>
    <w:rsid w:val="0030227B"/>
    <w:rPr>
      <w:vertAlign w:val="superscript"/>
    </w:rPr>
  </w:style>
  <w:style w:type="paragraph" w:styleId="ListParagraph">
    <w:name w:val="List Paragraph"/>
    <w:basedOn w:val="Normal"/>
    <w:uiPriority w:val="34"/>
    <w:qFormat/>
    <w:rsid w:val="0042427C"/>
    <w:pPr>
      <w:spacing w:before="120" w:after="120"/>
      <w:ind w:left="720"/>
    </w:pPr>
    <w:rPr>
      <w:rFonts w:eastAsia="Calibri" w:cs="Times New Roman"/>
    </w:rPr>
  </w:style>
  <w:style w:type="paragraph" w:styleId="Header">
    <w:name w:val="header"/>
    <w:basedOn w:val="Normal"/>
    <w:link w:val="HeaderChar"/>
    <w:uiPriority w:val="99"/>
    <w:unhideWhenUsed/>
    <w:rsid w:val="00B607F1"/>
    <w:pPr>
      <w:tabs>
        <w:tab w:val="center" w:pos="4513"/>
        <w:tab w:val="right" w:pos="9026"/>
      </w:tabs>
      <w:spacing w:line="240" w:lineRule="auto"/>
    </w:pPr>
  </w:style>
  <w:style w:type="character" w:customStyle="1" w:styleId="HeaderChar">
    <w:name w:val="Header Char"/>
    <w:basedOn w:val="DefaultParagraphFont"/>
    <w:link w:val="Header"/>
    <w:uiPriority w:val="99"/>
    <w:rsid w:val="00B607F1"/>
  </w:style>
  <w:style w:type="paragraph" w:styleId="Footer">
    <w:name w:val="footer"/>
    <w:basedOn w:val="Normal"/>
    <w:link w:val="FooterChar"/>
    <w:uiPriority w:val="99"/>
    <w:unhideWhenUsed/>
    <w:rsid w:val="00B607F1"/>
    <w:pPr>
      <w:tabs>
        <w:tab w:val="center" w:pos="4513"/>
        <w:tab w:val="right" w:pos="9026"/>
      </w:tabs>
      <w:spacing w:line="240" w:lineRule="auto"/>
    </w:pPr>
  </w:style>
  <w:style w:type="character" w:customStyle="1" w:styleId="FooterChar">
    <w:name w:val="Footer Char"/>
    <w:basedOn w:val="DefaultParagraphFont"/>
    <w:link w:val="Footer"/>
    <w:uiPriority w:val="99"/>
    <w:rsid w:val="00B607F1"/>
  </w:style>
  <w:style w:type="paragraph" w:styleId="NormalWeb">
    <w:name w:val="Normal (Web)"/>
    <w:basedOn w:val="Normal"/>
    <w:uiPriority w:val="99"/>
    <w:semiHidden/>
    <w:unhideWhenUsed/>
    <w:rsid w:val="00646C6A"/>
    <w:pPr>
      <w:spacing w:before="100" w:beforeAutospacing="1" w:after="100" w:afterAutospacing="1" w:line="240" w:lineRule="auto"/>
    </w:pPr>
    <w:rPr>
      <w:rFonts w:ascii="Times New Roman" w:hAnsi="Times New Roman" w:cs="Times New Roman"/>
      <w:sz w:val="20"/>
      <w:szCs w:val="20"/>
    </w:rPr>
  </w:style>
  <w:style w:type="character" w:styleId="Emphasis">
    <w:name w:val="Emphasis"/>
    <w:basedOn w:val="DefaultParagraphFont"/>
    <w:uiPriority w:val="20"/>
    <w:qFormat/>
    <w:rsid w:val="00646C6A"/>
    <w:rPr>
      <w:i/>
      <w:iCs/>
    </w:rPr>
  </w:style>
  <w:style w:type="character" w:styleId="Strong">
    <w:name w:val="Strong"/>
    <w:basedOn w:val="DefaultParagraphFont"/>
    <w:uiPriority w:val="22"/>
    <w:qFormat/>
    <w:rsid w:val="00646C6A"/>
    <w:rPr>
      <w:b/>
      <w:bCs/>
    </w:rPr>
  </w:style>
  <w:style w:type="table" w:styleId="TableGrid">
    <w:name w:val="Table Grid"/>
    <w:basedOn w:val="TableNormal"/>
    <w:uiPriority w:val="39"/>
    <w:rsid w:val="001112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E6140"/>
    <w:rPr>
      <w:rFonts w:ascii="Cambria" w:eastAsiaTheme="majorEastAsia" w:hAnsi="Cambria" w:cstheme="majorBidi"/>
      <w:b/>
      <w:color w:val="A92429"/>
      <w:sz w:val="36"/>
      <w:szCs w:val="32"/>
    </w:rPr>
  </w:style>
  <w:style w:type="character" w:customStyle="1" w:styleId="Heading2Char">
    <w:name w:val="Heading 2 Char"/>
    <w:basedOn w:val="DefaultParagraphFont"/>
    <w:link w:val="Heading2"/>
    <w:uiPriority w:val="9"/>
    <w:rsid w:val="006B0750"/>
    <w:rPr>
      <w:rFonts w:ascii="Cambria" w:eastAsiaTheme="majorEastAsia" w:hAnsi="Cambria" w:cstheme="majorBidi"/>
      <w:b/>
      <w:color w:val="404040" w:themeColor="text1" w:themeTint="BF"/>
      <w:sz w:val="26"/>
      <w:szCs w:val="26"/>
    </w:rPr>
  </w:style>
  <w:style w:type="paragraph" w:styleId="TOCHeading">
    <w:name w:val="TOC Heading"/>
    <w:basedOn w:val="Heading1"/>
    <w:next w:val="Normal"/>
    <w:uiPriority w:val="39"/>
    <w:unhideWhenUsed/>
    <w:qFormat/>
    <w:rsid w:val="00114B93"/>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14B93"/>
    <w:pPr>
      <w:spacing w:after="100"/>
    </w:pPr>
  </w:style>
  <w:style w:type="paragraph" w:styleId="TOC2">
    <w:name w:val="toc 2"/>
    <w:basedOn w:val="Normal"/>
    <w:next w:val="Normal"/>
    <w:autoRedefine/>
    <w:uiPriority w:val="39"/>
    <w:unhideWhenUsed/>
    <w:rsid w:val="00114B93"/>
    <w:pPr>
      <w:spacing w:after="100"/>
      <w:ind w:left="220"/>
    </w:pPr>
  </w:style>
  <w:style w:type="character" w:customStyle="1" w:styleId="Heading3Char">
    <w:name w:val="Heading 3 Char"/>
    <w:basedOn w:val="DefaultParagraphFont"/>
    <w:link w:val="Heading3"/>
    <w:uiPriority w:val="9"/>
    <w:rsid w:val="00114B93"/>
    <w:rPr>
      <w:rFonts w:ascii="Cambria" w:eastAsiaTheme="majorEastAsia" w:hAnsi="Cambria" w:cstheme="majorBidi"/>
      <w:color w:val="404040" w:themeColor="text1" w:themeTint="BF"/>
      <w:sz w:val="24"/>
      <w:szCs w:val="24"/>
    </w:rPr>
  </w:style>
  <w:style w:type="paragraph" w:styleId="Subtitle">
    <w:name w:val="Subtitle"/>
    <w:basedOn w:val="Normal"/>
    <w:next w:val="Normal"/>
    <w:link w:val="SubtitleChar"/>
    <w:uiPriority w:val="11"/>
    <w:qFormat/>
    <w:rsid w:val="00114B93"/>
    <w:pPr>
      <w:numPr>
        <w:ilvl w:val="1"/>
      </w:numPr>
      <w:spacing w:after="160"/>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114B93"/>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39108F"/>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9108F"/>
    <w:rPr>
      <w:rFonts w:ascii="Lucida Grande" w:hAnsi="Lucida Grande" w:cs="Lucida Grande"/>
      <w:color w:val="404040" w:themeColor="text1" w:themeTint="BF"/>
      <w:sz w:val="18"/>
      <w:szCs w:val="18"/>
    </w:rPr>
  </w:style>
  <w:style w:type="paragraph" w:customStyle="1" w:styleId="TEXT">
    <w:name w:val="TEXT"/>
    <w:qFormat/>
    <w:rsid w:val="00AB338D"/>
    <w:pPr>
      <w:autoSpaceDE w:val="0"/>
      <w:autoSpaceDN w:val="0"/>
      <w:adjustRightInd w:val="0"/>
      <w:spacing w:before="60" w:after="0" w:line="254" w:lineRule="auto"/>
      <w:ind w:left="2600"/>
    </w:pPr>
    <w:rPr>
      <w:rFonts w:ascii="Arial" w:eastAsia="Times New Roman" w:hAnsi="Arial" w:cs="SyntaxLTStd-Roman"/>
      <w:color w:val="000000"/>
      <w:sz w:val="18"/>
      <w:szCs w:val="18"/>
      <w:lang w:val="en-US"/>
    </w:rPr>
  </w:style>
  <w:style w:type="paragraph" w:customStyle="1" w:styleId="BL">
    <w:name w:val="BL"/>
    <w:basedOn w:val="Normal"/>
    <w:qFormat/>
    <w:rsid w:val="00EE7463"/>
    <w:pPr>
      <w:spacing w:before="60" w:line="240" w:lineRule="auto"/>
      <w:ind w:left="120" w:hanging="120"/>
      <w:jc w:val="left"/>
    </w:pPr>
    <w:rPr>
      <w:rFonts w:ascii="Arial" w:eastAsia="Times New Roman" w:hAnsi="Arial" w:cs="Times New Roman"/>
      <w:color w:val="000000"/>
      <w:sz w:val="18"/>
      <w:szCs w:val="18"/>
      <w:lang w:val="en-US"/>
    </w:rPr>
  </w:style>
  <w:style w:type="paragraph" w:customStyle="1" w:styleId="H2">
    <w:name w:val="H2"/>
    <w:qFormat/>
    <w:rsid w:val="00C80B07"/>
    <w:pPr>
      <w:spacing w:before="10" w:after="0" w:line="240" w:lineRule="auto"/>
      <w:ind w:left="2603"/>
    </w:pPr>
    <w:rPr>
      <w:rFonts w:ascii="Arial" w:eastAsia="Times New Roman" w:hAnsi="Arial" w:cs="Times New Roman"/>
      <w:b/>
      <w:bCs/>
      <w:color w:val="000000"/>
      <w:lang w:val="en-US"/>
    </w:rPr>
  </w:style>
  <w:style w:type="paragraph" w:styleId="NoSpacing">
    <w:name w:val="No Spacing"/>
    <w:uiPriority w:val="1"/>
    <w:qFormat/>
    <w:rsid w:val="00C6144B"/>
    <w:pPr>
      <w:spacing w:after="0" w:line="240" w:lineRule="auto"/>
      <w:jc w:val="both"/>
    </w:pPr>
    <w:rPr>
      <w:rFonts w:ascii="Cambria" w:hAnsi="Cambria"/>
      <w:color w:val="404040" w:themeColor="text1" w:themeTint="BF"/>
    </w:rPr>
  </w:style>
  <w:style w:type="character" w:styleId="FollowedHyperlink">
    <w:name w:val="FollowedHyperlink"/>
    <w:basedOn w:val="DefaultParagraphFont"/>
    <w:uiPriority w:val="99"/>
    <w:semiHidden/>
    <w:unhideWhenUsed/>
    <w:rsid w:val="00BF52C7"/>
    <w:rPr>
      <w:color w:val="954F72" w:themeColor="followedHyperlink"/>
      <w:u w:val="single"/>
    </w:rPr>
  </w:style>
  <w:style w:type="paragraph" w:styleId="TOC3">
    <w:name w:val="toc 3"/>
    <w:basedOn w:val="Normal"/>
    <w:next w:val="Normal"/>
    <w:autoRedefine/>
    <w:uiPriority w:val="39"/>
    <w:unhideWhenUsed/>
    <w:rsid w:val="0075647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5037">
      <w:bodyDiv w:val="1"/>
      <w:marLeft w:val="0"/>
      <w:marRight w:val="0"/>
      <w:marTop w:val="0"/>
      <w:marBottom w:val="0"/>
      <w:divBdr>
        <w:top w:val="none" w:sz="0" w:space="0" w:color="auto"/>
        <w:left w:val="none" w:sz="0" w:space="0" w:color="auto"/>
        <w:bottom w:val="none" w:sz="0" w:space="0" w:color="auto"/>
        <w:right w:val="none" w:sz="0" w:space="0" w:color="auto"/>
      </w:divBdr>
    </w:div>
    <w:div w:id="10961663">
      <w:bodyDiv w:val="1"/>
      <w:marLeft w:val="0"/>
      <w:marRight w:val="0"/>
      <w:marTop w:val="0"/>
      <w:marBottom w:val="0"/>
      <w:divBdr>
        <w:top w:val="none" w:sz="0" w:space="0" w:color="auto"/>
        <w:left w:val="none" w:sz="0" w:space="0" w:color="auto"/>
        <w:bottom w:val="none" w:sz="0" w:space="0" w:color="auto"/>
        <w:right w:val="none" w:sz="0" w:space="0" w:color="auto"/>
      </w:divBdr>
    </w:div>
    <w:div w:id="20013337">
      <w:bodyDiv w:val="1"/>
      <w:marLeft w:val="0"/>
      <w:marRight w:val="0"/>
      <w:marTop w:val="0"/>
      <w:marBottom w:val="0"/>
      <w:divBdr>
        <w:top w:val="none" w:sz="0" w:space="0" w:color="auto"/>
        <w:left w:val="none" w:sz="0" w:space="0" w:color="auto"/>
        <w:bottom w:val="none" w:sz="0" w:space="0" w:color="auto"/>
        <w:right w:val="none" w:sz="0" w:space="0" w:color="auto"/>
      </w:divBdr>
    </w:div>
    <w:div w:id="65151436">
      <w:bodyDiv w:val="1"/>
      <w:marLeft w:val="0"/>
      <w:marRight w:val="0"/>
      <w:marTop w:val="0"/>
      <w:marBottom w:val="0"/>
      <w:divBdr>
        <w:top w:val="none" w:sz="0" w:space="0" w:color="auto"/>
        <w:left w:val="none" w:sz="0" w:space="0" w:color="auto"/>
        <w:bottom w:val="none" w:sz="0" w:space="0" w:color="auto"/>
        <w:right w:val="none" w:sz="0" w:space="0" w:color="auto"/>
      </w:divBdr>
    </w:div>
    <w:div w:id="69352506">
      <w:bodyDiv w:val="1"/>
      <w:marLeft w:val="0"/>
      <w:marRight w:val="0"/>
      <w:marTop w:val="0"/>
      <w:marBottom w:val="0"/>
      <w:divBdr>
        <w:top w:val="none" w:sz="0" w:space="0" w:color="auto"/>
        <w:left w:val="none" w:sz="0" w:space="0" w:color="auto"/>
        <w:bottom w:val="none" w:sz="0" w:space="0" w:color="auto"/>
        <w:right w:val="none" w:sz="0" w:space="0" w:color="auto"/>
      </w:divBdr>
    </w:div>
    <w:div w:id="157380956">
      <w:bodyDiv w:val="1"/>
      <w:marLeft w:val="0"/>
      <w:marRight w:val="0"/>
      <w:marTop w:val="0"/>
      <w:marBottom w:val="0"/>
      <w:divBdr>
        <w:top w:val="none" w:sz="0" w:space="0" w:color="auto"/>
        <w:left w:val="none" w:sz="0" w:space="0" w:color="auto"/>
        <w:bottom w:val="none" w:sz="0" w:space="0" w:color="auto"/>
        <w:right w:val="none" w:sz="0" w:space="0" w:color="auto"/>
      </w:divBdr>
    </w:div>
    <w:div w:id="215970954">
      <w:bodyDiv w:val="1"/>
      <w:marLeft w:val="0"/>
      <w:marRight w:val="0"/>
      <w:marTop w:val="0"/>
      <w:marBottom w:val="0"/>
      <w:divBdr>
        <w:top w:val="none" w:sz="0" w:space="0" w:color="auto"/>
        <w:left w:val="none" w:sz="0" w:space="0" w:color="auto"/>
        <w:bottom w:val="none" w:sz="0" w:space="0" w:color="auto"/>
        <w:right w:val="none" w:sz="0" w:space="0" w:color="auto"/>
      </w:divBdr>
    </w:div>
    <w:div w:id="242224364">
      <w:bodyDiv w:val="1"/>
      <w:marLeft w:val="0"/>
      <w:marRight w:val="0"/>
      <w:marTop w:val="0"/>
      <w:marBottom w:val="0"/>
      <w:divBdr>
        <w:top w:val="none" w:sz="0" w:space="0" w:color="auto"/>
        <w:left w:val="none" w:sz="0" w:space="0" w:color="auto"/>
        <w:bottom w:val="none" w:sz="0" w:space="0" w:color="auto"/>
        <w:right w:val="none" w:sz="0" w:space="0" w:color="auto"/>
      </w:divBdr>
    </w:div>
    <w:div w:id="339699960">
      <w:bodyDiv w:val="1"/>
      <w:marLeft w:val="0"/>
      <w:marRight w:val="0"/>
      <w:marTop w:val="0"/>
      <w:marBottom w:val="0"/>
      <w:divBdr>
        <w:top w:val="none" w:sz="0" w:space="0" w:color="auto"/>
        <w:left w:val="none" w:sz="0" w:space="0" w:color="auto"/>
        <w:bottom w:val="none" w:sz="0" w:space="0" w:color="auto"/>
        <w:right w:val="none" w:sz="0" w:space="0" w:color="auto"/>
      </w:divBdr>
    </w:div>
    <w:div w:id="435295916">
      <w:bodyDiv w:val="1"/>
      <w:marLeft w:val="0"/>
      <w:marRight w:val="0"/>
      <w:marTop w:val="0"/>
      <w:marBottom w:val="0"/>
      <w:divBdr>
        <w:top w:val="none" w:sz="0" w:space="0" w:color="auto"/>
        <w:left w:val="none" w:sz="0" w:space="0" w:color="auto"/>
        <w:bottom w:val="none" w:sz="0" w:space="0" w:color="auto"/>
        <w:right w:val="none" w:sz="0" w:space="0" w:color="auto"/>
      </w:divBdr>
    </w:div>
    <w:div w:id="442381306">
      <w:bodyDiv w:val="1"/>
      <w:marLeft w:val="0"/>
      <w:marRight w:val="0"/>
      <w:marTop w:val="0"/>
      <w:marBottom w:val="0"/>
      <w:divBdr>
        <w:top w:val="none" w:sz="0" w:space="0" w:color="auto"/>
        <w:left w:val="none" w:sz="0" w:space="0" w:color="auto"/>
        <w:bottom w:val="none" w:sz="0" w:space="0" w:color="auto"/>
        <w:right w:val="none" w:sz="0" w:space="0" w:color="auto"/>
      </w:divBdr>
    </w:div>
    <w:div w:id="454296928">
      <w:bodyDiv w:val="1"/>
      <w:marLeft w:val="0"/>
      <w:marRight w:val="0"/>
      <w:marTop w:val="0"/>
      <w:marBottom w:val="0"/>
      <w:divBdr>
        <w:top w:val="none" w:sz="0" w:space="0" w:color="auto"/>
        <w:left w:val="none" w:sz="0" w:space="0" w:color="auto"/>
        <w:bottom w:val="none" w:sz="0" w:space="0" w:color="auto"/>
        <w:right w:val="none" w:sz="0" w:space="0" w:color="auto"/>
      </w:divBdr>
    </w:div>
    <w:div w:id="457921823">
      <w:bodyDiv w:val="1"/>
      <w:marLeft w:val="0"/>
      <w:marRight w:val="0"/>
      <w:marTop w:val="0"/>
      <w:marBottom w:val="0"/>
      <w:divBdr>
        <w:top w:val="none" w:sz="0" w:space="0" w:color="auto"/>
        <w:left w:val="none" w:sz="0" w:space="0" w:color="auto"/>
        <w:bottom w:val="none" w:sz="0" w:space="0" w:color="auto"/>
        <w:right w:val="none" w:sz="0" w:space="0" w:color="auto"/>
      </w:divBdr>
    </w:div>
    <w:div w:id="461002014">
      <w:bodyDiv w:val="1"/>
      <w:marLeft w:val="0"/>
      <w:marRight w:val="0"/>
      <w:marTop w:val="0"/>
      <w:marBottom w:val="0"/>
      <w:divBdr>
        <w:top w:val="none" w:sz="0" w:space="0" w:color="auto"/>
        <w:left w:val="none" w:sz="0" w:space="0" w:color="auto"/>
        <w:bottom w:val="none" w:sz="0" w:space="0" w:color="auto"/>
        <w:right w:val="none" w:sz="0" w:space="0" w:color="auto"/>
      </w:divBdr>
    </w:div>
    <w:div w:id="546643456">
      <w:bodyDiv w:val="1"/>
      <w:marLeft w:val="0"/>
      <w:marRight w:val="0"/>
      <w:marTop w:val="0"/>
      <w:marBottom w:val="0"/>
      <w:divBdr>
        <w:top w:val="none" w:sz="0" w:space="0" w:color="auto"/>
        <w:left w:val="none" w:sz="0" w:space="0" w:color="auto"/>
        <w:bottom w:val="none" w:sz="0" w:space="0" w:color="auto"/>
        <w:right w:val="none" w:sz="0" w:space="0" w:color="auto"/>
      </w:divBdr>
    </w:div>
    <w:div w:id="583027333">
      <w:bodyDiv w:val="1"/>
      <w:marLeft w:val="0"/>
      <w:marRight w:val="0"/>
      <w:marTop w:val="0"/>
      <w:marBottom w:val="0"/>
      <w:divBdr>
        <w:top w:val="none" w:sz="0" w:space="0" w:color="auto"/>
        <w:left w:val="none" w:sz="0" w:space="0" w:color="auto"/>
        <w:bottom w:val="none" w:sz="0" w:space="0" w:color="auto"/>
        <w:right w:val="none" w:sz="0" w:space="0" w:color="auto"/>
      </w:divBdr>
    </w:div>
    <w:div w:id="611084761">
      <w:bodyDiv w:val="1"/>
      <w:marLeft w:val="0"/>
      <w:marRight w:val="0"/>
      <w:marTop w:val="0"/>
      <w:marBottom w:val="0"/>
      <w:divBdr>
        <w:top w:val="none" w:sz="0" w:space="0" w:color="auto"/>
        <w:left w:val="none" w:sz="0" w:space="0" w:color="auto"/>
        <w:bottom w:val="none" w:sz="0" w:space="0" w:color="auto"/>
        <w:right w:val="none" w:sz="0" w:space="0" w:color="auto"/>
      </w:divBdr>
    </w:div>
    <w:div w:id="658730423">
      <w:bodyDiv w:val="1"/>
      <w:marLeft w:val="0"/>
      <w:marRight w:val="0"/>
      <w:marTop w:val="0"/>
      <w:marBottom w:val="0"/>
      <w:divBdr>
        <w:top w:val="none" w:sz="0" w:space="0" w:color="auto"/>
        <w:left w:val="none" w:sz="0" w:space="0" w:color="auto"/>
        <w:bottom w:val="none" w:sz="0" w:space="0" w:color="auto"/>
        <w:right w:val="none" w:sz="0" w:space="0" w:color="auto"/>
      </w:divBdr>
    </w:div>
    <w:div w:id="668407929">
      <w:bodyDiv w:val="1"/>
      <w:marLeft w:val="0"/>
      <w:marRight w:val="0"/>
      <w:marTop w:val="0"/>
      <w:marBottom w:val="0"/>
      <w:divBdr>
        <w:top w:val="none" w:sz="0" w:space="0" w:color="auto"/>
        <w:left w:val="none" w:sz="0" w:space="0" w:color="auto"/>
        <w:bottom w:val="none" w:sz="0" w:space="0" w:color="auto"/>
        <w:right w:val="none" w:sz="0" w:space="0" w:color="auto"/>
      </w:divBdr>
    </w:div>
    <w:div w:id="726225976">
      <w:bodyDiv w:val="1"/>
      <w:marLeft w:val="0"/>
      <w:marRight w:val="0"/>
      <w:marTop w:val="0"/>
      <w:marBottom w:val="0"/>
      <w:divBdr>
        <w:top w:val="none" w:sz="0" w:space="0" w:color="auto"/>
        <w:left w:val="none" w:sz="0" w:space="0" w:color="auto"/>
        <w:bottom w:val="none" w:sz="0" w:space="0" w:color="auto"/>
        <w:right w:val="none" w:sz="0" w:space="0" w:color="auto"/>
      </w:divBdr>
    </w:div>
    <w:div w:id="747195556">
      <w:bodyDiv w:val="1"/>
      <w:marLeft w:val="0"/>
      <w:marRight w:val="0"/>
      <w:marTop w:val="0"/>
      <w:marBottom w:val="0"/>
      <w:divBdr>
        <w:top w:val="none" w:sz="0" w:space="0" w:color="auto"/>
        <w:left w:val="none" w:sz="0" w:space="0" w:color="auto"/>
        <w:bottom w:val="none" w:sz="0" w:space="0" w:color="auto"/>
        <w:right w:val="none" w:sz="0" w:space="0" w:color="auto"/>
      </w:divBdr>
    </w:div>
    <w:div w:id="831405780">
      <w:bodyDiv w:val="1"/>
      <w:marLeft w:val="0"/>
      <w:marRight w:val="0"/>
      <w:marTop w:val="0"/>
      <w:marBottom w:val="0"/>
      <w:divBdr>
        <w:top w:val="none" w:sz="0" w:space="0" w:color="auto"/>
        <w:left w:val="none" w:sz="0" w:space="0" w:color="auto"/>
        <w:bottom w:val="none" w:sz="0" w:space="0" w:color="auto"/>
        <w:right w:val="none" w:sz="0" w:space="0" w:color="auto"/>
      </w:divBdr>
    </w:div>
    <w:div w:id="839346501">
      <w:bodyDiv w:val="1"/>
      <w:marLeft w:val="0"/>
      <w:marRight w:val="0"/>
      <w:marTop w:val="0"/>
      <w:marBottom w:val="0"/>
      <w:divBdr>
        <w:top w:val="none" w:sz="0" w:space="0" w:color="auto"/>
        <w:left w:val="none" w:sz="0" w:space="0" w:color="auto"/>
        <w:bottom w:val="none" w:sz="0" w:space="0" w:color="auto"/>
        <w:right w:val="none" w:sz="0" w:space="0" w:color="auto"/>
      </w:divBdr>
    </w:div>
    <w:div w:id="845942179">
      <w:bodyDiv w:val="1"/>
      <w:marLeft w:val="0"/>
      <w:marRight w:val="0"/>
      <w:marTop w:val="0"/>
      <w:marBottom w:val="0"/>
      <w:divBdr>
        <w:top w:val="none" w:sz="0" w:space="0" w:color="auto"/>
        <w:left w:val="none" w:sz="0" w:space="0" w:color="auto"/>
        <w:bottom w:val="none" w:sz="0" w:space="0" w:color="auto"/>
        <w:right w:val="none" w:sz="0" w:space="0" w:color="auto"/>
      </w:divBdr>
    </w:div>
    <w:div w:id="948586043">
      <w:bodyDiv w:val="1"/>
      <w:marLeft w:val="0"/>
      <w:marRight w:val="0"/>
      <w:marTop w:val="0"/>
      <w:marBottom w:val="0"/>
      <w:divBdr>
        <w:top w:val="none" w:sz="0" w:space="0" w:color="auto"/>
        <w:left w:val="none" w:sz="0" w:space="0" w:color="auto"/>
        <w:bottom w:val="none" w:sz="0" w:space="0" w:color="auto"/>
        <w:right w:val="none" w:sz="0" w:space="0" w:color="auto"/>
      </w:divBdr>
    </w:div>
    <w:div w:id="1066536875">
      <w:bodyDiv w:val="1"/>
      <w:marLeft w:val="0"/>
      <w:marRight w:val="0"/>
      <w:marTop w:val="0"/>
      <w:marBottom w:val="0"/>
      <w:divBdr>
        <w:top w:val="none" w:sz="0" w:space="0" w:color="auto"/>
        <w:left w:val="none" w:sz="0" w:space="0" w:color="auto"/>
        <w:bottom w:val="none" w:sz="0" w:space="0" w:color="auto"/>
        <w:right w:val="none" w:sz="0" w:space="0" w:color="auto"/>
      </w:divBdr>
    </w:div>
    <w:div w:id="1095052828">
      <w:bodyDiv w:val="1"/>
      <w:marLeft w:val="0"/>
      <w:marRight w:val="0"/>
      <w:marTop w:val="0"/>
      <w:marBottom w:val="0"/>
      <w:divBdr>
        <w:top w:val="none" w:sz="0" w:space="0" w:color="auto"/>
        <w:left w:val="none" w:sz="0" w:space="0" w:color="auto"/>
        <w:bottom w:val="none" w:sz="0" w:space="0" w:color="auto"/>
        <w:right w:val="none" w:sz="0" w:space="0" w:color="auto"/>
      </w:divBdr>
    </w:div>
    <w:div w:id="1119951677">
      <w:bodyDiv w:val="1"/>
      <w:marLeft w:val="0"/>
      <w:marRight w:val="0"/>
      <w:marTop w:val="0"/>
      <w:marBottom w:val="0"/>
      <w:divBdr>
        <w:top w:val="none" w:sz="0" w:space="0" w:color="auto"/>
        <w:left w:val="none" w:sz="0" w:space="0" w:color="auto"/>
        <w:bottom w:val="none" w:sz="0" w:space="0" w:color="auto"/>
        <w:right w:val="none" w:sz="0" w:space="0" w:color="auto"/>
      </w:divBdr>
    </w:div>
    <w:div w:id="1159151727">
      <w:bodyDiv w:val="1"/>
      <w:marLeft w:val="0"/>
      <w:marRight w:val="0"/>
      <w:marTop w:val="0"/>
      <w:marBottom w:val="0"/>
      <w:divBdr>
        <w:top w:val="none" w:sz="0" w:space="0" w:color="auto"/>
        <w:left w:val="none" w:sz="0" w:space="0" w:color="auto"/>
        <w:bottom w:val="none" w:sz="0" w:space="0" w:color="auto"/>
        <w:right w:val="none" w:sz="0" w:space="0" w:color="auto"/>
      </w:divBdr>
    </w:div>
    <w:div w:id="1200049132">
      <w:bodyDiv w:val="1"/>
      <w:marLeft w:val="0"/>
      <w:marRight w:val="0"/>
      <w:marTop w:val="0"/>
      <w:marBottom w:val="0"/>
      <w:divBdr>
        <w:top w:val="none" w:sz="0" w:space="0" w:color="auto"/>
        <w:left w:val="none" w:sz="0" w:space="0" w:color="auto"/>
        <w:bottom w:val="none" w:sz="0" w:space="0" w:color="auto"/>
        <w:right w:val="none" w:sz="0" w:space="0" w:color="auto"/>
      </w:divBdr>
    </w:div>
    <w:div w:id="1362585113">
      <w:bodyDiv w:val="1"/>
      <w:marLeft w:val="0"/>
      <w:marRight w:val="0"/>
      <w:marTop w:val="0"/>
      <w:marBottom w:val="0"/>
      <w:divBdr>
        <w:top w:val="none" w:sz="0" w:space="0" w:color="auto"/>
        <w:left w:val="none" w:sz="0" w:space="0" w:color="auto"/>
        <w:bottom w:val="none" w:sz="0" w:space="0" w:color="auto"/>
        <w:right w:val="none" w:sz="0" w:space="0" w:color="auto"/>
      </w:divBdr>
    </w:div>
    <w:div w:id="1393893759">
      <w:bodyDiv w:val="1"/>
      <w:marLeft w:val="0"/>
      <w:marRight w:val="0"/>
      <w:marTop w:val="0"/>
      <w:marBottom w:val="0"/>
      <w:divBdr>
        <w:top w:val="none" w:sz="0" w:space="0" w:color="auto"/>
        <w:left w:val="none" w:sz="0" w:space="0" w:color="auto"/>
        <w:bottom w:val="none" w:sz="0" w:space="0" w:color="auto"/>
        <w:right w:val="none" w:sz="0" w:space="0" w:color="auto"/>
      </w:divBdr>
    </w:div>
    <w:div w:id="1393967287">
      <w:bodyDiv w:val="1"/>
      <w:marLeft w:val="0"/>
      <w:marRight w:val="0"/>
      <w:marTop w:val="0"/>
      <w:marBottom w:val="0"/>
      <w:divBdr>
        <w:top w:val="none" w:sz="0" w:space="0" w:color="auto"/>
        <w:left w:val="none" w:sz="0" w:space="0" w:color="auto"/>
        <w:bottom w:val="none" w:sz="0" w:space="0" w:color="auto"/>
        <w:right w:val="none" w:sz="0" w:space="0" w:color="auto"/>
      </w:divBdr>
    </w:div>
    <w:div w:id="1407456209">
      <w:bodyDiv w:val="1"/>
      <w:marLeft w:val="0"/>
      <w:marRight w:val="0"/>
      <w:marTop w:val="0"/>
      <w:marBottom w:val="0"/>
      <w:divBdr>
        <w:top w:val="none" w:sz="0" w:space="0" w:color="auto"/>
        <w:left w:val="none" w:sz="0" w:space="0" w:color="auto"/>
        <w:bottom w:val="none" w:sz="0" w:space="0" w:color="auto"/>
        <w:right w:val="none" w:sz="0" w:space="0" w:color="auto"/>
      </w:divBdr>
    </w:div>
    <w:div w:id="1463377724">
      <w:bodyDiv w:val="1"/>
      <w:marLeft w:val="0"/>
      <w:marRight w:val="0"/>
      <w:marTop w:val="0"/>
      <w:marBottom w:val="0"/>
      <w:divBdr>
        <w:top w:val="none" w:sz="0" w:space="0" w:color="auto"/>
        <w:left w:val="none" w:sz="0" w:space="0" w:color="auto"/>
        <w:bottom w:val="none" w:sz="0" w:space="0" w:color="auto"/>
        <w:right w:val="none" w:sz="0" w:space="0" w:color="auto"/>
      </w:divBdr>
    </w:div>
    <w:div w:id="1463578974">
      <w:bodyDiv w:val="1"/>
      <w:marLeft w:val="0"/>
      <w:marRight w:val="0"/>
      <w:marTop w:val="0"/>
      <w:marBottom w:val="0"/>
      <w:divBdr>
        <w:top w:val="none" w:sz="0" w:space="0" w:color="auto"/>
        <w:left w:val="none" w:sz="0" w:space="0" w:color="auto"/>
        <w:bottom w:val="none" w:sz="0" w:space="0" w:color="auto"/>
        <w:right w:val="none" w:sz="0" w:space="0" w:color="auto"/>
      </w:divBdr>
    </w:div>
    <w:div w:id="1466580336">
      <w:bodyDiv w:val="1"/>
      <w:marLeft w:val="0"/>
      <w:marRight w:val="0"/>
      <w:marTop w:val="0"/>
      <w:marBottom w:val="0"/>
      <w:divBdr>
        <w:top w:val="none" w:sz="0" w:space="0" w:color="auto"/>
        <w:left w:val="none" w:sz="0" w:space="0" w:color="auto"/>
        <w:bottom w:val="none" w:sz="0" w:space="0" w:color="auto"/>
        <w:right w:val="none" w:sz="0" w:space="0" w:color="auto"/>
      </w:divBdr>
    </w:div>
    <w:div w:id="1472940963">
      <w:bodyDiv w:val="1"/>
      <w:marLeft w:val="0"/>
      <w:marRight w:val="0"/>
      <w:marTop w:val="0"/>
      <w:marBottom w:val="0"/>
      <w:divBdr>
        <w:top w:val="none" w:sz="0" w:space="0" w:color="auto"/>
        <w:left w:val="none" w:sz="0" w:space="0" w:color="auto"/>
        <w:bottom w:val="none" w:sz="0" w:space="0" w:color="auto"/>
        <w:right w:val="none" w:sz="0" w:space="0" w:color="auto"/>
      </w:divBdr>
    </w:div>
    <w:div w:id="1495796680">
      <w:bodyDiv w:val="1"/>
      <w:marLeft w:val="0"/>
      <w:marRight w:val="0"/>
      <w:marTop w:val="0"/>
      <w:marBottom w:val="0"/>
      <w:divBdr>
        <w:top w:val="none" w:sz="0" w:space="0" w:color="auto"/>
        <w:left w:val="none" w:sz="0" w:space="0" w:color="auto"/>
        <w:bottom w:val="none" w:sz="0" w:space="0" w:color="auto"/>
        <w:right w:val="none" w:sz="0" w:space="0" w:color="auto"/>
      </w:divBdr>
    </w:div>
    <w:div w:id="1501041190">
      <w:bodyDiv w:val="1"/>
      <w:marLeft w:val="0"/>
      <w:marRight w:val="0"/>
      <w:marTop w:val="0"/>
      <w:marBottom w:val="0"/>
      <w:divBdr>
        <w:top w:val="none" w:sz="0" w:space="0" w:color="auto"/>
        <w:left w:val="none" w:sz="0" w:space="0" w:color="auto"/>
        <w:bottom w:val="none" w:sz="0" w:space="0" w:color="auto"/>
        <w:right w:val="none" w:sz="0" w:space="0" w:color="auto"/>
      </w:divBdr>
    </w:div>
    <w:div w:id="1511139655">
      <w:bodyDiv w:val="1"/>
      <w:marLeft w:val="0"/>
      <w:marRight w:val="0"/>
      <w:marTop w:val="0"/>
      <w:marBottom w:val="0"/>
      <w:divBdr>
        <w:top w:val="none" w:sz="0" w:space="0" w:color="auto"/>
        <w:left w:val="none" w:sz="0" w:space="0" w:color="auto"/>
        <w:bottom w:val="none" w:sz="0" w:space="0" w:color="auto"/>
        <w:right w:val="none" w:sz="0" w:space="0" w:color="auto"/>
      </w:divBdr>
    </w:div>
    <w:div w:id="1515144148">
      <w:bodyDiv w:val="1"/>
      <w:marLeft w:val="0"/>
      <w:marRight w:val="0"/>
      <w:marTop w:val="0"/>
      <w:marBottom w:val="0"/>
      <w:divBdr>
        <w:top w:val="none" w:sz="0" w:space="0" w:color="auto"/>
        <w:left w:val="none" w:sz="0" w:space="0" w:color="auto"/>
        <w:bottom w:val="none" w:sz="0" w:space="0" w:color="auto"/>
        <w:right w:val="none" w:sz="0" w:space="0" w:color="auto"/>
      </w:divBdr>
    </w:div>
    <w:div w:id="1519153451">
      <w:bodyDiv w:val="1"/>
      <w:marLeft w:val="0"/>
      <w:marRight w:val="0"/>
      <w:marTop w:val="0"/>
      <w:marBottom w:val="0"/>
      <w:divBdr>
        <w:top w:val="none" w:sz="0" w:space="0" w:color="auto"/>
        <w:left w:val="none" w:sz="0" w:space="0" w:color="auto"/>
        <w:bottom w:val="none" w:sz="0" w:space="0" w:color="auto"/>
        <w:right w:val="none" w:sz="0" w:space="0" w:color="auto"/>
      </w:divBdr>
    </w:div>
    <w:div w:id="1525246198">
      <w:bodyDiv w:val="1"/>
      <w:marLeft w:val="0"/>
      <w:marRight w:val="0"/>
      <w:marTop w:val="0"/>
      <w:marBottom w:val="0"/>
      <w:divBdr>
        <w:top w:val="none" w:sz="0" w:space="0" w:color="auto"/>
        <w:left w:val="none" w:sz="0" w:space="0" w:color="auto"/>
        <w:bottom w:val="none" w:sz="0" w:space="0" w:color="auto"/>
        <w:right w:val="none" w:sz="0" w:space="0" w:color="auto"/>
      </w:divBdr>
    </w:div>
    <w:div w:id="1574120964">
      <w:bodyDiv w:val="1"/>
      <w:marLeft w:val="0"/>
      <w:marRight w:val="0"/>
      <w:marTop w:val="0"/>
      <w:marBottom w:val="0"/>
      <w:divBdr>
        <w:top w:val="none" w:sz="0" w:space="0" w:color="auto"/>
        <w:left w:val="none" w:sz="0" w:space="0" w:color="auto"/>
        <w:bottom w:val="none" w:sz="0" w:space="0" w:color="auto"/>
        <w:right w:val="none" w:sz="0" w:space="0" w:color="auto"/>
      </w:divBdr>
    </w:div>
    <w:div w:id="1602107607">
      <w:bodyDiv w:val="1"/>
      <w:marLeft w:val="0"/>
      <w:marRight w:val="0"/>
      <w:marTop w:val="0"/>
      <w:marBottom w:val="0"/>
      <w:divBdr>
        <w:top w:val="none" w:sz="0" w:space="0" w:color="auto"/>
        <w:left w:val="none" w:sz="0" w:space="0" w:color="auto"/>
        <w:bottom w:val="none" w:sz="0" w:space="0" w:color="auto"/>
        <w:right w:val="none" w:sz="0" w:space="0" w:color="auto"/>
      </w:divBdr>
    </w:div>
    <w:div w:id="1613709346">
      <w:bodyDiv w:val="1"/>
      <w:marLeft w:val="0"/>
      <w:marRight w:val="0"/>
      <w:marTop w:val="0"/>
      <w:marBottom w:val="0"/>
      <w:divBdr>
        <w:top w:val="none" w:sz="0" w:space="0" w:color="auto"/>
        <w:left w:val="none" w:sz="0" w:space="0" w:color="auto"/>
        <w:bottom w:val="none" w:sz="0" w:space="0" w:color="auto"/>
        <w:right w:val="none" w:sz="0" w:space="0" w:color="auto"/>
      </w:divBdr>
    </w:div>
    <w:div w:id="1753354584">
      <w:bodyDiv w:val="1"/>
      <w:marLeft w:val="0"/>
      <w:marRight w:val="0"/>
      <w:marTop w:val="0"/>
      <w:marBottom w:val="0"/>
      <w:divBdr>
        <w:top w:val="none" w:sz="0" w:space="0" w:color="auto"/>
        <w:left w:val="none" w:sz="0" w:space="0" w:color="auto"/>
        <w:bottom w:val="none" w:sz="0" w:space="0" w:color="auto"/>
        <w:right w:val="none" w:sz="0" w:space="0" w:color="auto"/>
      </w:divBdr>
    </w:div>
    <w:div w:id="1820029810">
      <w:bodyDiv w:val="1"/>
      <w:marLeft w:val="0"/>
      <w:marRight w:val="0"/>
      <w:marTop w:val="0"/>
      <w:marBottom w:val="0"/>
      <w:divBdr>
        <w:top w:val="none" w:sz="0" w:space="0" w:color="auto"/>
        <w:left w:val="none" w:sz="0" w:space="0" w:color="auto"/>
        <w:bottom w:val="none" w:sz="0" w:space="0" w:color="auto"/>
        <w:right w:val="none" w:sz="0" w:space="0" w:color="auto"/>
      </w:divBdr>
    </w:div>
    <w:div w:id="1825311627">
      <w:bodyDiv w:val="1"/>
      <w:marLeft w:val="0"/>
      <w:marRight w:val="0"/>
      <w:marTop w:val="0"/>
      <w:marBottom w:val="0"/>
      <w:divBdr>
        <w:top w:val="none" w:sz="0" w:space="0" w:color="auto"/>
        <w:left w:val="none" w:sz="0" w:space="0" w:color="auto"/>
        <w:bottom w:val="none" w:sz="0" w:space="0" w:color="auto"/>
        <w:right w:val="none" w:sz="0" w:space="0" w:color="auto"/>
      </w:divBdr>
    </w:div>
    <w:div w:id="1879008061">
      <w:bodyDiv w:val="1"/>
      <w:marLeft w:val="0"/>
      <w:marRight w:val="0"/>
      <w:marTop w:val="0"/>
      <w:marBottom w:val="0"/>
      <w:divBdr>
        <w:top w:val="none" w:sz="0" w:space="0" w:color="auto"/>
        <w:left w:val="none" w:sz="0" w:space="0" w:color="auto"/>
        <w:bottom w:val="none" w:sz="0" w:space="0" w:color="auto"/>
        <w:right w:val="none" w:sz="0" w:space="0" w:color="auto"/>
      </w:divBdr>
    </w:div>
    <w:div w:id="1879976676">
      <w:bodyDiv w:val="1"/>
      <w:marLeft w:val="0"/>
      <w:marRight w:val="0"/>
      <w:marTop w:val="0"/>
      <w:marBottom w:val="0"/>
      <w:divBdr>
        <w:top w:val="none" w:sz="0" w:space="0" w:color="auto"/>
        <w:left w:val="none" w:sz="0" w:space="0" w:color="auto"/>
        <w:bottom w:val="none" w:sz="0" w:space="0" w:color="auto"/>
        <w:right w:val="none" w:sz="0" w:space="0" w:color="auto"/>
      </w:divBdr>
    </w:div>
    <w:div w:id="1971546957">
      <w:bodyDiv w:val="1"/>
      <w:marLeft w:val="0"/>
      <w:marRight w:val="0"/>
      <w:marTop w:val="0"/>
      <w:marBottom w:val="0"/>
      <w:divBdr>
        <w:top w:val="none" w:sz="0" w:space="0" w:color="auto"/>
        <w:left w:val="none" w:sz="0" w:space="0" w:color="auto"/>
        <w:bottom w:val="none" w:sz="0" w:space="0" w:color="auto"/>
        <w:right w:val="none" w:sz="0" w:space="0" w:color="auto"/>
      </w:divBdr>
    </w:div>
    <w:div w:id="2003199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ittlewandlelettersandsounds.org.uk/resources/for-parent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ittlewandlelettersandsounds.org.uk/wp-content/uploads/2021/12/Programme-Overview_Reception-and-Year-1-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FAD565599A8A42A137E4BA65290F05" ma:contentTypeVersion="10" ma:contentTypeDescription="Create a new document." ma:contentTypeScope="" ma:versionID="6443ea471349db7d55154aff6296a386">
  <xsd:schema xmlns:xsd="http://www.w3.org/2001/XMLSchema" xmlns:xs="http://www.w3.org/2001/XMLSchema" xmlns:p="http://schemas.microsoft.com/office/2006/metadata/properties" xmlns:ns2="73c07b73-77fe-49ce-a9ff-f5c8d80fd714" xmlns:ns3="1311c54b-7d1b-4c01-8618-3568bf3458c2" targetNamespace="http://schemas.microsoft.com/office/2006/metadata/properties" ma:root="true" ma:fieldsID="86068ddcc2e1e0182c17ba0cfe993c3d" ns2:_="" ns3:_="">
    <xsd:import namespace="73c07b73-77fe-49ce-a9ff-f5c8d80fd714"/>
    <xsd:import namespace="1311c54b-7d1b-4c01-8618-3568bf3458c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c07b73-77fe-49ce-a9ff-f5c8d80fd7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11c54b-7d1b-4c01-8618-3568bf3458c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7563C-3DC3-444E-B13F-B8D05428A2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c07b73-77fe-49ce-a9ff-f5c8d80fd714"/>
    <ds:schemaRef ds:uri="1311c54b-7d1b-4c01-8618-3568bf3458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6BC757-EE5B-4279-AD73-41999405B780}">
  <ds:schemaRefs>
    <ds:schemaRef ds:uri="http://schemas.microsoft.com/sharepoint/v3/contenttype/forms"/>
  </ds:schemaRefs>
</ds:datastoreItem>
</file>

<file path=customXml/itemProps3.xml><?xml version="1.0" encoding="utf-8"?>
<ds:datastoreItem xmlns:ds="http://schemas.openxmlformats.org/officeDocument/2006/customXml" ds:itemID="{D7747BF9-8D92-4AC8-A7E9-94FA57C96E1D}">
  <ds:schemaRefs>
    <ds:schemaRef ds:uri="http://purl.org/dc/terms/"/>
    <ds:schemaRef ds:uri="http://schemas.microsoft.com/office/infopath/2007/PartnerControls"/>
    <ds:schemaRef ds:uri="1311c54b-7d1b-4c01-8618-3568bf3458c2"/>
    <ds:schemaRef ds:uri="http://purl.org/dc/dcmitype/"/>
    <ds:schemaRef ds:uri="http://purl.org/dc/elements/1.1/"/>
    <ds:schemaRef ds:uri="http://www.w3.org/XML/1998/namespace"/>
    <ds:schemaRef ds:uri="http://schemas.microsoft.com/office/2006/documentManagement/types"/>
    <ds:schemaRef ds:uri="http://schemas.openxmlformats.org/package/2006/metadata/core-properties"/>
    <ds:schemaRef ds:uri="73c07b73-77fe-49ce-a9ff-f5c8d80fd714"/>
    <ds:schemaRef ds:uri="http://schemas.microsoft.com/office/2006/metadata/properties"/>
  </ds:schemaRefs>
</ds:datastoreItem>
</file>

<file path=customXml/itemProps4.xml><?xml version="1.0" encoding="utf-8"?>
<ds:datastoreItem xmlns:ds="http://schemas.openxmlformats.org/officeDocument/2006/customXml" ds:itemID="{FA454812-0299-44F9-B3DA-A7384A513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2609</Words>
  <Characters>14873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Andrew</dc:creator>
  <cp:keywords/>
  <dc:description/>
  <cp:lastModifiedBy>Rob Andrew</cp:lastModifiedBy>
  <cp:revision>2</cp:revision>
  <cp:lastPrinted>2022-09-22T15:47:00Z</cp:lastPrinted>
  <dcterms:created xsi:type="dcterms:W3CDTF">2026-05-19T12:56:00Z</dcterms:created>
  <dcterms:modified xsi:type="dcterms:W3CDTF">2026-05-19T12:56:00Z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0x0101004BFAD565599A8A42A137E4BA65290F05</vt:lpwstr>
  </property>
</Properties>
</file>